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874A" w14:textId="77777777" w:rsidR="00AB504B" w:rsidRDefault="00346DB8" w:rsidP="00D41485">
      <w:pPr>
        <w:spacing w:after="0" w:line="240" w:lineRule="auto"/>
        <w:ind w:firstLine="0"/>
        <w:contextualSpacing/>
        <w:jc w:val="left"/>
        <w:rPr>
          <w:rFonts w:ascii="Times New Roman" w:eastAsia="Times New Roman" w:hAnsi="Times New Roman" w:cs="Times New Roman"/>
          <w:spacing w:val="-10"/>
          <w:kern w:val="28"/>
          <w:sz w:val="52"/>
          <w:szCs w:val="48"/>
          <w:lang w:eastAsia="da-DK"/>
          <w14:ligatures w14:val="none"/>
        </w:rPr>
      </w:pPr>
      <w:r w:rsidRPr="00346DB8">
        <w:rPr>
          <w:rFonts w:ascii="Times New Roman" w:eastAsia="Times New Roman" w:hAnsi="Times New Roman" w:cs="Times New Roman"/>
          <w:spacing w:val="-10"/>
          <w:kern w:val="28"/>
          <w:sz w:val="52"/>
          <w:szCs w:val="48"/>
          <w:lang w:eastAsia="da-DK"/>
          <w14:ligatures w14:val="none"/>
        </w:rPr>
        <w:t xml:space="preserve">Interview w. </w:t>
      </w:r>
      <w:r w:rsidRPr="00D41485">
        <w:rPr>
          <w:rFonts w:ascii="Times New Roman" w:eastAsia="Times New Roman" w:hAnsi="Times New Roman" w:cs="Times New Roman"/>
          <w:b/>
          <w:bCs/>
          <w:spacing w:val="-10"/>
          <w:kern w:val="28"/>
          <w:sz w:val="52"/>
          <w:szCs w:val="48"/>
          <w:lang w:eastAsia="da-DK"/>
          <w14:ligatures w14:val="none"/>
        </w:rPr>
        <w:t>Pieter Nanninga</w:t>
      </w:r>
      <w:r w:rsidRPr="00346DB8">
        <w:rPr>
          <w:rFonts w:ascii="Times New Roman" w:eastAsia="Times New Roman" w:hAnsi="Times New Roman" w:cs="Times New Roman"/>
          <w:spacing w:val="-10"/>
          <w:kern w:val="28"/>
          <w:sz w:val="52"/>
          <w:szCs w:val="48"/>
          <w:lang w:eastAsia="da-DK"/>
          <w14:ligatures w14:val="none"/>
        </w:rPr>
        <w:t xml:space="preserve">: </w:t>
      </w:r>
    </w:p>
    <w:p w14:paraId="173B9C93" w14:textId="22F8833D" w:rsidR="00D41485" w:rsidRPr="00D41485" w:rsidRDefault="0020334E" w:rsidP="00D41485">
      <w:pPr>
        <w:spacing w:after="0" w:line="240" w:lineRule="auto"/>
        <w:ind w:firstLine="0"/>
        <w:contextualSpacing/>
        <w:jc w:val="left"/>
        <w:rPr>
          <w:rFonts w:ascii="Times New Roman" w:eastAsia="Times New Roman" w:hAnsi="Times New Roman" w:cs="Times New Roman"/>
          <w:spacing w:val="-10"/>
          <w:kern w:val="28"/>
          <w:sz w:val="52"/>
          <w:szCs w:val="48"/>
          <w:lang w:eastAsia="da-DK"/>
          <w14:ligatures w14:val="none"/>
        </w:rPr>
      </w:pPr>
      <w:r w:rsidRPr="00D41485">
        <w:rPr>
          <w:rFonts w:ascii="Times New Roman" w:eastAsia="Times New Roman" w:hAnsi="Times New Roman" w:cs="Times New Roman"/>
          <w:spacing w:val="-10"/>
          <w:kern w:val="28"/>
          <w:sz w:val="52"/>
          <w:szCs w:val="48"/>
          <w:lang w:eastAsia="da-DK"/>
          <w14:ligatures w14:val="none"/>
        </w:rPr>
        <w:t>Total Devotion in Jihadist</w:t>
      </w:r>
      <w:r w:rsidR="00E123BC" w:rsidRPr="00D41485">
        <w:rPr>
          <w:rFonts w:ascii="Times New Roman" w:eastAsia="Times New Roman" w:hAnsi="Times New Roman" w:cs="Times New Roman"/>
          <w:spacing w:val="-10"/>
          <w:kern w:val="28"/>
          <w:sz w:val="52"/>
          <w:szCs w:val="48"/>
          <w:lang w:eastAsia="da-DK"/>
          <w14:ligatures w14:val="none"/>
        </w:rPr>
        <w:t xml:space="preserve"> Propaganda</w:t>
      </w:r>
    </w:p>
    <w:p w14:paraId="462D2BB3" w14:textId="77777777" w:rsidR="00D41485" w:rsidRPr="00D41485" w:rsidRDefault="00D41485" w:rsidP="00346DB8">
      <w:pPr>
        <w:spacing w:after="0" w:line="240" w:lineRule="auto"/>
        <w:ind w:firstLine="0"/>
        <w:contextualSpacing/>
        <w:rPr>
          <w:rFonts w:ascii="Times New Roman" w:eastAsia="Times New Roman" w:hAnsi="Times New Roman" w:cs="Times New Roman"/>
          <w:spacing w:val="-10"/>
          <w:kern w:val="28"/>
          <w:sz w:val="28"/>
          <w:szCs w:val="28"/>
          <w:lang w:eastAsia="da-DK"/>
          <w14:ligatures w14:val="none"/>
        </w:rPr>
      </w:pPr>
    </w:p>
    <w:p w14:paraId="0785E563" w14:textId="64F28034" w:rsidR="00346DB8" w:rsidRPr="00346DB8" w:rsidRDefault="00346DB8" w:rsidP="00346DB8">
      <w:pPr>
        <w:spacing w:after="0" w:line="240" w:lineRule="auto"/>
        <w:ind w:firstLine="0"/>
        <w:contextualSpacing/>
        <w:rPr>
          <w:rFonts w:ascii="Times New Roman" w:eastAsia="Times New Roman" w:hAnsi="Times New Roman" w:cs="Times New Roman"/>
          <w:spacing w:val="-10"/>
          <w:kern w:val="28"/>
          <w:sz w:val="28"/>
          <w:szCs w:val="28"/>
          <w:lang w:eastAsia="da-DK"/>
          <w14:ligatures w14:val="none"/>
        </w:rPr>
      </w:pPr>
      <w:r w:rsidRPr="00346DB8">
        <w:rPr>
          <w:rFonts w:ascii="Times New Roman" w:eastAsia="Times New Roman" w:hAnsi="Times New Roman" w:cs="Times New Roman"/>
          <w:spacing w:val="-10"/>
          <w:kern w:val="28"/>
          <w:sz w:val="28"/>
          <w:szCs w:val="28"/>
          <w:lang w:eastAsia="da-DK"/>
          <w14:ligatures w14:val="none"/>
        </w:rPr>
        <w:t>Lauritz Holm Petersen, PhD</w:t>
      </w:r>
    </w:p>
    <w:p w14:paraId="26C44B2B" w14:textId="77777777" w:rsidR="00D41485" w:rsidRPr="00D41485" w:rsidRDefault="00346DB8" w:rsidP="00D41485">
      <w:pPr>
        <w:ind w:right="567" w:firstLine="0"/>
        <w:rPr>
          <w:rFonts w:ascii="Times New Roman" w:eastAsia="Calibri" w:hAnsi="Times New Roman" w:cs="Times New Roman"/>
          <w:kern w:val="0"/>
          <w:lang w:eastAsia="da-DK"/>
          <w14:ligatures w14:val="none"/>
        </w:rPr>
      </w:pPr>
      <w:r w:rsidRPr="00346DB8">
        <w:rPr>
          <w:rFonts w:ascii="Times New Roman" w:eastAsia="Calibri" w:hAnsi="Times New Roman" w:cs="Times New Roman"/>
          <w:kern w:val="0"/>
          <w:lang w:eastAsia="da-DK"/>
          <w14:ligatures w14:val="none"/>
        </w:rPr>
        <w:t>Research Assistant, The Total Devotion Project, SDU</w:t>
      </w:r>
    </w:p>
    <w:p w14:paraId="1D95AFFE" w14:textId="77777777" w:rsidR="00D41485" w:rsidRPr="00D41485" w:rsidRDefault="00D41485" w:rsidP="00D41485">
      <w:pPr>
        <w:ind w:right="567" w:firstLine="0"/>
        <w:rPr>
          <w:rFonts w:ascii="Times New Roman" w:eastAsia="Calibri" w:hAnsi="Times New Roman" w:cs="Times New Roman"/>
          <w:kern w:val="0"/>
          <w:lang w:eastAsia="da-DK"/>
          <w14:ligatures w14:val="none"/>
        </w:rPr>
      </w:pPr>
    </w:p>
    <w:p w14:paraId="36BDAAEE" w14:textId="0BA754A9" w:rsidR="00346DB8" w:rsidRPr="009A6CDA" w:rsidRDefault="00D41485" w:rsidP="00D41485">
      <w:pPr>
        <w:ind w:right="567" w:firstLine="0"/>
        <w:rPr>
          <w:rFonts w:ascii="Times New Roman" w:hAnsi="Times New Roman" w:cs="Times New Roman"/>
          <w:sz w:val="28"/>
          <w:szCs w:val="28"/>
        </w:rPr>
      </w:pPr>
      <w:r w:rsidRPr="009A6CDA">
        <w:rPr>
          <w:rFonts w:ascii="Times New Roman" w:hAnsi="Times New Roman" w:cs="Times New Roman"/>
          <w:i/>
          <w:iCs/>
          <w:sz w:val="28"/>
          <w:szCs w:val="28"/>
        </w:rPr>
        <w:t xml:space="preserve">“The meaning </w:t>
      </w:r>
      <w:r w:rsidRPr="009A6CDA">
        <w:rPr>
          <w:rFonts w:ascii="Times New Roman" w:hAnsi="Times New Roman" w:cs="Times New Roman"/>
          <w:sz w:val="28"/>
          <w:szCs w:val="28"/>
        </w:rPr>
        <w:t>[of the sacrificial act]</w:t>
      </w:r>
      <w:r w:rsidRPr="009A6CDA">
        <w:rPr>
          <w:rFonts w:ascii="Times New Roman" w:hAnsi="Times New Roman" w:cs="Times New Roman"/>
          <w:i/>
          <w:iCs/>
          <w:sz w:val="28"/>
          <w:szCs w:val="28"/>
        </w:rPr>
        <w:t xml:space="preserve"> lies in the willingness to carry out the act, not in its tactical outcome.” </w:t>
      </w:r>
      <w:r w:rsidRPr="009A6CDA">
        <w:rPr>
          <w:rFonts w:ascii="Times New Roman" w:hAnsi="Times New Roman" w:cs="Times New Roman"/>
          <w:sz w:val="28"/>
          <w:szCs w:val="28"/>
        </w:rPr>
        <w:t>(Nanninga 2025)</w:t>
      </w:r>
    </w:p>
    <w:p w14:paraId="03F0E9B5" w14:textId="77777777" w:rsidR="009A6CDA" w:rsidRPr="009A6CDA" w:rsidRDefault="009A6CDA" w:rsidP="009A6CDA">
      <w:pPr>
        <w:ind w:right="567" w:firstLine="0"/>
        <w:rPr>
          <w:rFonts w:ascii="Times New Roman" w:hAnsi="Times New Roman" w:cs="Times New Roman"/>
          <w:sz w:val="28"/>
          <w:szCs w:val="28"/>
        </w:rPr>
      </w:pPr>
      <w:r w:rsidRPr="009A6CDA">
        <w:rPr>
          <w:rFonts w:ascii="Times New Roman" w:hAnsi="Times New Roman" w:cs="Times New Roman"/>
          <w:i/>
          <w:iCs/>
          <w:sz w:val="28"/>
          <w:szCs w:val="28"/>
        </w:rPr>
        <w:t>“</w:t>
      </w:r>
      <w:r w:rsidR="00854FBA" w:rsidRPr="009A6CDA">
        <w:rPr>
          <w:rFonts w:ascii="Times New Roman" w:hAnsi="Times New Roman" w:cs="Times New Roman"/>
          <w:i/>
          <w:iCs/>
          <w:sz w:val="28"/>
          <w:szCs w:val="28"/>
        </w:rPr>
        <w:t>P</w:t>
      </w:r>
      <w:r w:rsidR="00854FBA" w:rsidRPr="009A6CDA">
        <w:rPr>
          <w:rFonts w:ascii="Times New Roman" w:hAnsi="Times New Roman" w:cs="Times New Roman"/>
          <w:i/>
          <w:iCs/>
          <w:sz w:val="28"/>
          <w:szCs w:val="28"/>
        </w:rPr>
        <w:t>ropaganda provides an emotionally compelling narrative into which individuals can insert their own experiences. That connection between personal grievance and a broader cosmic struggle is key to how the Islamic State uses narrativity and emotionality today.</w:t>
      </w:r>
      <w:r w:rsidRPr="009A6CDA">
        <w:rPr>
          <w:rFonts w:ascii="Times New Roman" w:hAnsi="Times New Roman" w:cs="Times New Roman"/>
          <w:i/>
          <w:iCs/>
          <w:sz w:val="28"/>
          <w:szCs w:val="28"/>
        </w:rPr>
        <w:t>”</w:t>
      </w:r>
      <w:r w:rsidRPr="009A6CDA">
        <w:rPr>
          <w:rFonts w:ascii="Times New Roman" w:hAnsi="Times New Roman" w:cs="Times New Roman"/>
          <w:sz w:val="28"/>
          <w:szCs w:val="28"/>
        </w:rPr>
        <w:t xml:space="preserve"> </w:t>
      </w:r>
      <w:r w:rsidRPr="009A6CDA">
        <w:rPr>
          <w:rFonts w:ascii="Times New Roman" w:hAnsi="Times New Roman" w:cs="Times New Roman"/>
          <w:sz w:val="28"/>
          <w:szCs w:val="28"/>
        </w:rPr>
        <w:t>(Nanninga 2025)</w:t>
      </w:r>
    </w:p>
    <w:p w14:paraId="486A111D" w14:textId="77777777" w:rsidR="00D41485" w:rsidRPr="00346DB8" w:rsidRDefault="00D41485" w:rsidP="00346DB8">
      <w:pPr>
        <w:pBdr>
          <w:bottom w:val="single" w:sz="12" w:space="1" w:color="auto"/>
        </w:pBdr>
        <w:ind w:firstLine="0"/>
        <w:rPr>
          <w:rFonts w:ascii="Times New Roman" w:eastAsia="Calibri" w:hAnsi="Times New Roman" w:cs="Times New Roman"/>
          <w:kern w:val="0"/>
          <w:lang w:eastAsia="da-DK"/>
          <w14:ligatures w14:val="none"/>
        </w:rPr>
      </w:pPr>
    </w:p>
    <w:p w14:paraId="3FACA8F9" w14:textId="17563EB9"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217F3196" w14:textId="77777777" w:rsidR="00E123BC" w:rsidRPr="00D61E89" w:rsidRDefault="00E123BC"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Pieter Nanninga, y</w:t>
      </w:r>
      <w:r w:rsidR="00532A0A" w:rsidRPr="00D61E89">
        <w:rPr>
          <w:rFonts w:ascii="Times New Roman" w:hAnsi="Times New Roman" w:cs="Times New Roman"/>
          <w:i/>
          <w:iCs/>
          <w:sz w:val="24"/>
          <w:szCs w:val="24"/>
        </w:rPr>
        <w:t>ou're an associate professor in Middle Eastern Studies at the University of Groningen, and we’re going to talk about your work on the Islamic State, particularly their use of media and how they represent their mission and sacred values.</w:t>
      </w:r>
    </w:p>
    <w:p w14:paraId="32990F25" w14:textId="0C9D8F08" w:rsidR="00532A0A" w:rsidRPr="00D61E89" w:rsidRDefault="00532A0A"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But before we dive into your specific work, I was wondering if you could introduce yourself. What is your academic background, and how did you come to study religious extremism? And how would you describe your particular approach to this phenomenon?</w:t>
      </w:r>
    </w:p>
    <w:p w14:paraId="34AFA094" w14:textId="77777777" w:rsidR="00E123BC"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47610C74" w14:textId="49C243B3"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sz w:val="24"/>
          <w:szCs w:val="24"/>
        </w:rPr>
        <w:t>I’m trained as both a historian and a religious studies scholar; I did my PhD in religious studies. During my studies</w:t>
      </w:r>
      <w:r w:rsidR="00E123BC"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I became increasingly interested in more </w:t>
      </w:r>
      <w:proofErr w:type="gramStart"/>
      <w:r w:rsidRPr="00D61E89">
        <w:rPr>
          <w:rFonts w:ascii="Times New Roman" w:hAnsi="Times New Roman" w:cs="Times New Roman"/>
          <w:sz w:val="24"/>
          <w:szCs w:val="24"/>
        </w:rPr>
        <w:t>fundamentalist</w:t>
      </w:r>
      <w:proofErr w:type="gramEnd"/>
      <w:r w:rsidRPr="00D61E89">
        <w:rPr>
          <w:rFonts w:ascii="Times New Roman" w:hAnsi="Times New Roman" w:cs="Times New Roman"/>
          <w:sz w:val="24"/>
          <w:szCs w:val="24"/>
        </w:rPr>
        <w:t xml:space="preserve"> and radical dimensions of religious movements. I had always been interested in the Middle East, and in the years after 9/11 I started to focus particularly on jihadi propaganda. These were the years when bin Laden occasionally released video speeches and statements, which sparked my interest.</w:t>
      </w:r>
      <w:r w:rsidR="00E123BC" w:rsidRPr="00D61E89">
        <w:rPr>
          <w:rFonts w:ascii="Times New Roman" w:hAnsi="Times New Roman" w:cs="Times New Roman"/>
          <w:b/>
          <w:bCs/>
          <w:sz w:val="24"/>
          <w:szCs w:val="24"/>
        </w:rPr>
        <w:t xml:space="preserve"> </w:t>
      </w:r>
      <w:r w:rsidRPr="00D61E89">
        <w:rPr>
          <w:rFonts w:ascii="Times New Roman" w:hAnsi="Times New Roman" w:cs="Times New Roman"/>
          <w:sz w:val="24"/>
          <w:szCs w:val="24"/>
        </w:rPr>
        <w:t>I wrote my PhD on al-Qaeda and their media representations, particularly their representations of suicide attacks</w:t>
      </w:r>
      <w:r w:rsidR="00E123BC"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including 9/11 and other attacks they carried out. They </w:t>
      </w:r>
      <w:r w:rsidRPr="00D61E89">
        <w:rPr>
          <w:rFonts w:ascii="Times New Roman" w:hAnsi="Times New Roman" w:cs="Times New Roman"/>
          <w:sz w:val="24"/>
          <w:szCs w:val="24"/>
        </w:rPr>
        <w:lastRenderedPageBreak/>
        <w:t>produced videos about these operations that included farewell messages from perpetrators, statements by leaders, and other elements. What especially interested me was how they provided such violence with meaning—the meanings they attributed to it. Al-Qaeda’s violence was usually perceived as terrorism or suicide attacks, often approached from a strategic perspective: What do they want to achieve? How does this function for the organization?</w:t>
      </w:r>
      <w:r w:rsidRPr="00D61E89">
        <w:rPr>
          <w:rFonts w:ascii="Times New Roman" w:hAnsi="Times New Roman" w:cs="Times New Roman"/>
          <w:sz w:val="24"/>
          <w:szCs w:val="24"/>
        </w:rPr>
        <w:br/>
        <w:t>But I was more interested in the cultural dimension of the violence</w:t>
      </w:r>
      <w:r w:rsidR="00E123BC" w:rsidRPr="00D61E89">
        <w:rPr>
          <w:rFonts w:ascii="Times New Roman" w:hAnsi="Times New Roman" w:cs="Times New Roman"/>
          <w:sz w:val="24"/>
          <w:szCs w:val="24"/>
        </w:rPr>
        <w:t xml:space="preserve">, </w:t>
      </w:r>
      <w:r w:rsidRPr="00D61E89">
        <w:rPr>
          <w:rFonts w:ascii="Times New Roman" w:hAnsi="Times New Roman" w:cs="Times New Roman"/>
          <w:sz w:val="24"/>
          <w:szCs w:val="24"/>
        </w:rPr>
        <w:t>how meaning-making processes operated in these propaganda materials.</w:t>
      </w:r>
    </w:p>
    <w:p w14:paraId="712797AD" w14:textId="2460F78C"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 xml:space="preserve">I completed my PhD in 2014, and one week after defending my thesis, the Islamic State announced the establishment of its caliphate.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from 2014 onwards I’ve been focusing particularly on the Islamic State and, more broadly, on jihadism in the Middle East</w:t>
      </w:r>
      <w:r w:rsidR="00E123BC" w:rsidRPr="00D61E89">
        <w:rPr>
          <w:rFonts w:ascii="Times New Roman" w:hAnsi="Times New Roman" w:cs="Times New Roman"/>
          <w:sz w:val="24"/>
          <w:szCs w:val="24"/>
        </w:rPr>
        <w:t xml:space="preserve">, </w:t>
      </w:r>
      <w:r w:rsidRPr="00D61E89">
        <w:rPr>
          <w:rFonts w:ascii="Times New Roman" w:hAnsi="Times New Roman" w:cs="Times New Roman"/>
          <w:sz w:val="24"/>
          <w:szCs w:val="24"/>
        </w:rPr>
        <w:t>especially in Syria</w:t>
      </w:r>
      <w:r w:rsidR="00E123BC" w:rsidRPr="00D61E89">
        <w:rPr>
          <w:rFonts w:ascii="Times New Roman" w:hAnsi="Times New Roman" w:cs="Times New Roman"/>
          <w:sz w:val="24"/>
          <w:szCs w:val="24"/>
        </w:rPr>
        <w:t xml:space="preserve">, </w:t>
      </w:r>
      <w:r w:rsidRPr="00D61E89">
        <w:rPr>
          <w:rFonts w:ascii="Times New Roman" w:hAnsi="Times New Roman" w:cs="Times New Roman"/>
          <w:sz w:val="24"/>
          <w:szCs w:val="24"/>
        </w:rPr>
        <w:t>as well as on extremism and radicalization in the West, including in the Netherlands. I’ve done some projects on that as well.</w:t>
      </w:r>
    </w:p>
    <w:p w14:paraId="7B4A8888" w14:textId="5820B593"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But my main interest has remained the cultural dimensions of violence. The field of jihadism studies is dominated by terrorism studies, which focus on organizations, strategies, and the instrumental use of violence. The cultural dimensions</w:t>
      </w:r>
      <w:r w:rsidR="00E123BC" w:rsidRPr="00D61E89">
        <w:rPr>
          <w:rFonts w:ascii="Times New Roman" w:hAnsi="Times New Roman" w:cs="Times New Roman"/>
          <w:sz w:val="24"/>
          <w:szCs w:val="24"/>
        </w:rPr>
        <w:t xml:space="preserve">, </w:t>
      </w:r>
      <w:r w:rsidRPr="00D61E89">
        <w:rPr>
          <w:rFonts w:ascii="Times New Roman" w:hAnsi="Times New Roman" w:cs="Times New Roman"/>
          <w:sz w:val="24"/>
          <w:szCs w:val="24"/>
        </w:rPr>
        <w:t>the meanings that jihadis attribute to violence</w:t>
      </w:r>
      <w:r w:rsidR="00E123BC" w:rsidRPr="00D61E89">
        <w:rPr>
          <w:rFonts w:ascii="Times New Roman" w:hAnsi="Times New Roman" w:cs="Times New Roman"/>
          <w:sz w:val="24"/>
          <w:szCs w:val="24"/>
        </w:rPr>
        <w:t xml:space="preserve">, </w:t>
      </w:r>
      <w:r w:rsidRPr="00D61E89">
        <w:rPr>
          <w:rFonts w:ascii="Times New Roman" w:hAnsi="Times New Roman" w:cs="Times New Roman"/>
          <w:sz w:val="24"/>
          <w:szCs w:val="24"/>
        </w:rPr>
        <w:t>have remained largely understudied.</w:t>
      </w:r>
      <w:r w:rsidR="0035302C" w:rsidRPr="00D61E89">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with regard to the Islamic State, I’ve been studying different forms of violence they have carried out over the last decade and analyzing the meaning-making processes, especially in their propaganda. I’ve worked extensively on audio-visual propaganda videos. Religion is, of course, very central to these materials: they frequently refer to Islamic scripture, doctrine, and beliefs. But my main interest lies in the broader cultural dimensions rather than religion understood only in cognitive terms</w:t>
      </w:r>
      <w:r w:rsidR="0035302C" w:rsidRPr="00D61E89">
        <w:rPr>
          <w:rFonts w:ascii="Times New Roman" w:hAnsi="Times New Roman" w:cs="Times New Roman"/>
          <w:sz w:val="24"/>
          <w:szCs w:val="24"/>
        </w:rPr>
        <w:t xml:space="preserve">, </w:t>
      </w:r>
      <w:r w:rsidRPr="00D61E89">
        <w:rPr>
          <w:rFonts w:ascii="Times New Roman" w:hAnsi="Times New Roman" w:cs="Times New Roman"/>
          <w:sz w:val="24"/>
          <w:szCs w:val="24"/>
        </w:rPr>
        <w:t>texts, doctrines, dogmas, and so on.</w:t>
      </w:r>
    </w:p>
    <w:p w14:paraId="7564CA6E" w14:textId="4A41CA85"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For example, I’ve focused on concepts like purity and pollution, honor and humiliation</w:t>
      </w:r>
      <w:r w:rsidR="0035302C" w:rsidRPr="00D61E89">
        <w:rPr>
          <w:rFonts w:ascii="Times New Roman" w:hAnsi="Times New Roman" w:cs="Times New Roman"/>
          <w:sz w:val="24"/>
          <w:szCs w:val="24"/>
        </w:rPr>
        <w:t xml:space="preserve">, </w:t>
      </w:r>
      <w:r w:rsidRPr="00D61E89">
        <w:rPr>
          <w:rFonts w:ascii="Times New Roman" w:hAnsi="Times New Roman" w:cs="Times New Roman"/>
          <w:sz w:val="24"/>
          <w:szCs w:val="24"/>
        </w:rPr>
        <w:t>topics that terrorism studies usually don’t see as explicitly religious. But in religious studies, and in cultural and social anthropology, these are core themes. My aim is to bring those kinds of insights into the study of jihadism in general, and the Islamic State in particular.</w:t>
      </w:r>
    </w:p>
    <w:p w14:paraId="79F8637B" w14:textId="77777777" w:rsidR="0035302C"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3D993B03" w14:textId="6B82DA33" w:rsidR="00532A0A" w:rsidRPr="00D61E89" w:rsidRDefault="009B5018" w:rsidP="00532A0A">
      <w:pPr>
        <w:ind w:firstLine="0"/>
        <w:rPr>
          <w:rFonts w:ascii="Times New Roman" w:hAnsi="Times New Roman" w:cs="Times New Roman"/>
          <w:sz w:val="24"/>
          <w:szCs w:val="24"/>
        </w:rPr>
      </w:pPr>
      <w:r w:rsidRPr="00D61E89">
        <w:rPr>
          <w:rFonts w:ascii="Times New Roman" w:hAnsi="Times New Roman" w:cs="Times New Roman"/>
          <w:i/>
          <w:iCs/>
          <w:sz w:val="24"/>
          <w:szCs w:val="24"/>
        </w:rPr>
        <w:t>B</w:t>
      </w:r>
      <w:r w:rsidR="00532A0A" w:rsidRPr="00D61E89">
        <w:rPr>
          <w:rFonts w:ascii="Times New Roman" w:hAnsi="Times New Roman" w:cs="Times New Roman"/>
          <w:i/>
          <w:iCs/>
          <w:sz w:val="24"/>
          <w:szCs w:val="24"/>
        </w:rPr>
        <w:t>efore we move into that specific area, could you set the stage for the emergence of the Islamic State? As you say, there’s continuity with previous extremist movements, but this period also saw dramatic shifts in information technologies and the ubiquity of social media.</w:t>
      </w:r>
      <w:r w:rsidRPr="00D61E89">
        <w:rPr>
          <w:rFonts w:ascii="Times New Roman" w:hAnsi="Times New Roman" w:cs="Times New Roman"/>
          <w:b/>
          <w:bCs/>
          <w:i/>
          <w:iCs/>
          <w:sz w:val="24"/>
          <w:szCs w:val="24"/>
        </w:rPr>
        <w:t xml:space="preserve"> </w:t>
      </w:r>
      <w:r w:rsidR="00532A0A" w:rsidRPr="00D61E89">
        <w:rPr>
          <w:rFonts w:ascii="Times New Roman" w:hAnsi="Times New Roman" w:cs="Times New Roman"/>
          <w:i/>
          <w:iCs/>
          <w:sz w:val="24"/>
          <w:szCs w:val="24"/>
        </w:rPr>
        <w:t xml:space="preserve">So why did </w:t>
      </w:r>
      <w:r w:rsidR="00532A0A" w:rsidRPr="00D61E89">
        <w:rPr>
          <w:rFonts w:ascii="Times New Roman" w:hAnsi="Times New Roman" w:cs="Times New Roman"/>
          <w:i/>
          <w:iCs/>
          <w:sz w:val="24"/>
          <w:szCs w:val="24"/>
        </w:rPr>
        <w:lastRenderedPageBreak/>
        <w:t>the Islamic State adopt the strategies they did, and why did they appear at this particular moment in history?</w:t>
      </w:r>
      <w:r w:rsidR="00532A0A" w:rsidRPr="00D61E89">
        <w:rPr>
          <w:rFonts w:ascii="Times New Roman" w:hAnsi="Times New Roman" w:cs="Times New Roman"/>
          <w:sz w:val="24"/>
          <w:szCs w:val="24"/>
        </w:rPr>
        <w:t xml:space="preserve"> </w:t>
      </w:r>
    </w:p>
    <w:p w14:paraId="3A79BC3B" w14:textId="27E14D09"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66276BC9" w14:textId="77777777" w:rsidR="004C1C30"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The Islamic State announced its caliphate in 2014, but in fact it is a much older organization that developed in the years after the US-led invasion of Iraq in 2003. A more local group at that time pledged allegiance to al-Qaeda and developed into al-Qaeda in Iraq. At a certain point, they even established a state</w:t>
      </w:r>
      <w:r w:rsidR="009B5018" w:rsidRPr="00D61E89">
        <w:rPr>
          <w:rFonts w:ascii="Times New Roman" w:hAnsi="Times New Roman" w:cs="Times New Roman"/>
          <w:sz w:val="24"/>
          <w:szCs w:val="24"/>
        </w:rPr>
        <w:t xml:space="preserve">, </w:t>
      </w:r>
      <w:r w:rsidRPr="00D61E89">
        <w:rPr>
          <w:rFonts w:ascii="Times New Roman" w:hAnsi="Times New Roman" w:cs="Times New Roman"/>
          <w:sz w:val="24"/>
          <w:szCs w:val="24"/>
        </w:rPr>
        <w:t>already in 2006</w:t>
      </w:r>
      <w:r w:rsidR="004C1C30" w:rsidRPr="00D61E89">
        <w:rPr>
          <w:rFonts w:ascii="Times New Roman" w:hAnsi="Times New Roman" w:cs="Times New Roman"/>
          <w:sz w:val="24"/>
          <w:szCs w:val="24"/>
        </w:rPr>
        <w:t xml:space="preserve">, </w:t>
      </w:r>
      <w:r w:rsidRPr="00D61E89">
        <w:rPr>
          <w:rFonts w:ascii="Times New Roman" w:hAnsi="Times New Roman" w:cs="Times New Roman"/>
          <w:sz w:val="24"/>
          <w:szCs w:val="24"/>
        </w:rPr>
        <w:t>called the Islamic State of Iraq.</w:t>
      </w:r>
      <w:r w:rsidR="004C1C30" w:rsidRPr="00D61E89">
        <w:rPr>
          <w:rFonts w:ascii="Times New Roman" w:hAnsi="Times New Roman" w:cs="Times New Roman"/>
          <w:sz w:val="24"/>
          <w:szCs w:val="24"/>
        </w:rPr>
        <w:t xml:space="preserve"> </w:t>
      </w:r>
      <w:r w:rsidRPr="00D61E89">
        <w:rPr>
          <w:rFonts w:ascii="Times New Roman" w:hAnsi="Times New Roman" w:cs="Times New Roman"/>
          <w:sz w:val="24"/>
          <w:szCs w:val="24"/>
        </w:rPr>
        <w:t>After around 2011, this group took advantage of the situation in both Iraq and Syria. In Iraq, you had the US occupation and also a Shia-led government. Sunni Arabs felt marginalized, and there had been sectarian strife</w:t>
      </w:r>
      <w:r w:rsidR="004C1C30" w:rsidRPr="00D61E89">
        <w:rPr>
          <w:rFonts w:ascii="Times New Roman" w:hAnsi="Times New Roman" w:cs="Times New Roman"/>
          <w:sz w:val="24"/>
          <w:szCs w:val="24"/>
        </w:rPr>
        <w:t xml:space="preserve">, </w:t>
      </w:r>
      <w:r w:rsidRPr="00D61E89">
        <w:rPr>
          <w:rFonts w:ascii="Times New Roman" w:hAnsi="Times New Roman" w:cs="Times New Roman"/>
          <w:sz w:val="24"/>
          <w:szCs w:val="24"/>
        </w:rPr>
        <w:t>an outright sectarian war between Sunni and Shia groups. The Islamic State capitalized on that, as well as on the civil war that erupted in Syria after the 2011 uprising.</w:t>
      </w:r>
      <w:r w:rsidR="004C1C30"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In this historical context, they were able to conquer territory and became very successful in 2013 and 2014. That success prompted the announcement of the caliphate in 2014.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this is, very briefly, the political and social context in which the Islamic State developed—profiting from grievances among Sunni communities in Iraq and Syria.</w:t>
      </w:r>
      <w:r w:rsidR="004C1C30" w:rsidRPr="00D61E89">
        <w:rPr>
          <w:rFonts w:ascii="Times New Roman" w:hAnsi="Times New Roman" w:cs="Times New Roman"/>
          <w:sz w:val="24"/>
          <w:szCs w:val="24"/>
        </w:rPr>
        <w:t xml:space="preserve"> </w:t>
      </w:r>
    </w:p>
    <w:p w14:paraId="3CC29F34" w14:textId="57250237"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The Islamic State had also become a very professional organization over the years. They had thought about the caliphate project for years in a strategic way, which included policymaking, military strategy, and what they called “media warfare.” They fully realized that media would be central to their project.</w:t>
      </w:r>
      <w:r w:rsidR="004C1C30" w:rsidRPr="00D61E89">
        <w:rPr>
          <w:rFonts w:ascii="Times New Roman" w:hAnsi="Times New Roman" w:cs="Times New Roman"/>
          <w:sz w:val="24"/>
          <w:szCs w:val="24"/>
        </w:rPr>
        <w:t xml:space="preserve"> </w:t>
      </w:r>
      <w:r w:rsidRPr="00D61E89">
        <w:rPr>
          <w:rFonts w:ascii="Times New Roman" w:hAnsi="Times New Roman" w:cs="Times New Roman"/>
          <w:sz w:val="24"/>
          <w:szCs w:val="24"/>
        </w:rPr>
        <w:t>They had already established media offices during their al-Qaeda in Iraq phase, but especially around 2013 these developed further into multiple media branches in Syria and Iraq. Some were centrally organized; others were run at what they called the provincial level. What emerged was a fully developed media machine</w:t>
      </w:r>
      <w:r w:rsidR="004C1C30" w:rsidRPr="00D61E89">
        <w:rPr>
          <w:rFonts w:ascii="Times New Roman" w:hAnsi="Times New Roman" w:cs="Times New Roman"/>
          <w:sz w:val="24"/>
          <w:szCs w:val="24"/>
        </w:rPr>
        <w:t xml:space="preserve">, </w:t>
      </w:r>
      <w:r w:rsidRPr="00D61E89">
        <w:rPr>
          <w:rFonts w:ascii="Times New Roman" w:hAnsi="Times New Roman" w:cs="Times New Roman"/>
          <w:sz w:val="24"/>
          <w:szCs w:val="24"/>
        </w:rPr>
        <w:t>far more professional and sophisticated than that of their predecessors.</w:t>
      </w:r>
      <w:r w:rsidR="005E7904" w:rsidRPr="00D61E89">
        <w:rPr>
          <w:rFonts w:ascii="Times New Roman" w:hAnsi="Times New Roman" w:cs="Times New Roman"/>
          <w:sz w:val="24"/>
          <w:szCs w:val="24"/>
        </w:rPr>
        <w:t xml:space="preserve"> </w:t>
      </w:r>
      <w:r w:rsidRPr="00D61E89">
        <w:rPr>
          <w:rFonts w:ascii="Times New Roman" w:hAnsi="Times New Roman" w:cs="Times New Roman"/>
          <w:sz w:val="24"/>
          <w:szCs w:val="24"/>
        </w:rPr>
        <w:t>If you compare Islamic State videos to al-Qaeda videos from ten years earlier, the difference is striking. Al-Qaeda videos were often very boring hour-long speeches from leaders. In contrast, the Islamic State used up-to-date technologies to produce short, fast-paced, visually appealing videos with professional sound, cinematography, and editing. This was partly due to the professionals they attracted and partly due to the time and effort invested in their media apparatus.</w:t>
      </w:r>
      <w:r w:rsidR="005E7904"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They produced enormous amounts of material in 2013 and 2014. </w:t>
      </w:r>
      <w:r w:rsidR="005E7904" w:rsidRPr="00D61E89">
        <w:rPr>
          <w:rFonts w:ascii="Times New Roman" w:hAnsi="Times New Roman" w:cs="Times New Roman"/>
          <w:sz w:val="24"/>
          <w:szCs w:val="24"/>
        </w:rPr>
        <w:t>A</w:t>
      </w:r>
      <w:r w:rsidRPr="00D61E89">
        <w:rPr>
          <w:rFonts w:ascii="Times New Roman" w:hAnsi="Times New Roman" w:cs="Times New Roman"/>
          <w:sz w:val="24"/>
          <w:szCs w:val="24"/>
        </w:rPr>
        <w:t>t one point in 2015 they were releasing three videos a day</w:t>
      </w:r>
      <w:r w:rsidR="005E7904" w:rsidRPr="00D61E89">
        <w:rPr>
          <w:rFonts w:ascii="Times New Roman" w:hAnsi="Times New Roman" w:cs="Times New Roman"/>
          <w:sz w:val="24"/>
          <w:szCs w:val="24"/>
        </w:rPr>
        <w:t xml:space="preserve"> - </w:t>
      </w:r>
      <w:r w:rsidRPr="00D61E89">
        <w:rPr>
          <w:rFonts w:ascii="Times New Roman" w:hAnsi="Times New Roman" w:cs="Times New Roman"/>
          <w:sz w:val="24"/>
          <w:szCs w:val="24"/>
        </w:rPr>
        <w:t>three fully produced propaganda videos ranging from a few minutes to half an hour or even an hour long. That illustrates how important they considered this aspect of their operations.</w:t>
      </w:r>
    </w:p>
    <w:p w14:paraId="05215A68" w14:textId="52A2C947"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lastRenderedPageBreak/>
        <w:t>The distribution of these materials was also highly professionalized. This was a period when social media had emerged</w:t>
      </w:r>
      <w:r w:rsidR="005E7904" w:rsidRPr="00D61E89">
        <w:rPr>
          <w:rFonts w:ascii="Times New Roman" w:hAnsi="Times New Roman" w:cs="Times New Roman"/>
          <w:sz w:val="24"/>
          <w:szCs w:val="24"/>
        </w:rPr>
        <w:t xml:space="preserve">, </w:t>
      </w:r>
      <w:r w:rsidRPr="00D61E89">
        <w:rPr>
          <w:rFonts w:ascii="Times New Roman" w:hAnsi="Times New Roman" w:cs="Times New Roman"/>
          <w:sz w:val="24"/>
          <w:szCs w:val="24"/>
        </w:rPr>
        <w:t>unlike during al-Qaeda’s earlier years. The Islamic State used mainstream platforms like Twitter, Facebook, and YouTube to release their content, which made the materials easily accessible everywhere. This was before these mainstream platforms developed strong counter-extremism policies. That has changed over the last decade, and now it is much more difficult for Islamic State and similar groups to release and distribute propaganda.</w:t>
      </w:r>
      <w:r w:rsidR="005E7904" w:rsidRPr="00D61E89">
        <w:rPr>
          <w:rFonts w:ascii="Times New Roman" w:hAnsi="Times New Roman" w:cs="Times New Roman"/>
          <w:sz w:val="24"/>
          <w:szCs w:val="24"/>
        </w:rPr>
        <w:t xml:space="preserve"> </w:t>
      </w:r>
      <w:r w:rsidRPr="00D61E89">
        <w:rPr>
          <w:rFonts w:ascii="Times New Roman" w:hAnsi="Times New Roman" w:cs="Times New Roman"/>
          <w:sz w:val="24"/>
          <w:szCs w:val="24"/>
        </w:rPr>
        <w:t>As a result, they have migrated to more fringe platforms and alternative media tools, which has significantly reduced their reach.</w:t>
      </w:r>
    </w:p>
    <w:p w14:paraId="1C7FFA8F" w14:textId="77777777"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Taler 2 (LHP)</w:t>
      </w:r>
    </w:p>
    <w:p w14:paraId="4137328D" w14:textId="77777777" w:rsidR="00047625" w:rsidRPr="00D61E89" w:rsidRDefault="00532A0A"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I want to return to their specific media strategies a bit later, but before we do that, I want to unfold the theoretical framework you’ve been applying.</w:t>
      </w:r>
    </w:p>
    <w:p w14:paraId="74BBEE41" w14:textId="5FCD44C8" w:rsidR="00532A0A" w:rsidRPr="00D61E89" w:rsidRDefault="00532A0A"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You argue for a turn away from the common approach to religious violent extremism, which you describe as largely instrumental</w:t>
      </w:r>
      <w:r w:rsidR="00047625" w:rsidRPr="00D61E89">
        <w:rPr>
          <w:rFonts w:ascii="Times New Roman" w:hAnsi="Times New Roman" w:cs="Times New Roman"/>
          <w:i/>
          <w:iCs/>
          <w:sz w:val="24"/>
          <w:szCs w:val="24"/>
        </w:rPr>
        <w:t xml:space="preserve">, </w:t>
      </w:r>
      <w:r w:rsidRPr="00D61E89">
        <w:rPr>
          <w:rFonts w:ascii="Times New Roman" w:hAnsi="Times New Roman" w:cs="Times New Roman"/>
          <w:i/>
          <w:iCs/>
          <w:sz w:val="24"/>
          <w:szCs w:val="24"/>
        </w:rPr>
        <w:t>violence seen as a means to an end, a strategy to achieve an ideological or religious goal.</w:t>
      </w:r>
      <w:r w:rsidR="00047625" w:rsidRPr="00D61E89">
        <w:rPr>
          <w:rFonts w:ascii="Times New Roman" w:hAnsi="Times New Roman" w:cs="Times New Roman"/>
          <w:i/>
          <w:iCs/>
          <w:sz w:val="24"/>
          <w:szCs w:val="24"/>
        </w:rPr>
        <w:t xml:space="preserve"> </w:t>
      </w:r>
      <w:r w:rsidRPr="00D61E89">
        <w:rPr>
          <w:rFonts w:ascii="Times New Roman" w:hAnsi="Times New Roman" w:cs="Times New Roman"/>
          <w:i/>
          <w:iCs/>
          <w:sz w:val="24"/>
          <w:szCs w:val="24"/>
        </w:rPr>
        <w:t>Instead, you argue for a shift toward the meaning-making functions of violent acts</w:t>
      </w:r>
      <w:r w:rsidR="00047625" w:rsidRPr="00D61E89">
        <w:rPr>
          <w:rFonts w:ascii="Times New Roman" w:hAnsi="Times New Roman" w:cs="Times New Roman"/>
          <w:i/>
          <w:iCs/>
          <w:sz w:val="24"/>
          <w:szCs w:val="24"/>
        </w:rPr>
        <w:t>,</w:t>
      </w:r>
      <w:r w:rsidRPr="00D61E89">
        <w:rPr>
          <w:rFonts w:ascii="Times New Roman" w:hAnsi="Times New Roman" w:cs="Times New Roman"/>
          <w:i/>
          <w:iCs/>
          <w:sz w:val="24"/>
          <w:szCs w:val="24"/>
        </w:rPr>
        <w:t xml:space="preserve"> perhaps regardless of the specific strategic outcome of the violence.</w:t>
      </w:r>
    </w:p>
    <w:p w14:paraId="46769C13" w14:textId="3A480E6C" w:rsidR="00532A0A" w:rsidRPr="00D61E89" w:rsidRDefault="00532A0A"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Could you elaborate on that theoretical shift you’re advocating, and what you think we gain from this reconceptualization?</w:t>
      </w:r>
    </w:p>
    <w:p w14:paraId="4F4E669C" w14:textId="2A9310CF"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16F2A493" w14:textId="5F7DB48C"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This reconceptualization really derives from a broader question I’ve always had: Why were so many people</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especially young people from all over the world, thousands of them</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willing to go to Syria and Iraq? What was the appeal of groups like the Islamic State for them?</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Because we know the Islamic State as this brutal organization that committed beheadings, crucifixions, and so on. What was the appeal of a group that is, for the broader public, utterly repulsive?</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That question puzzled me.</w:t>
      </w:r>
    </w:p>
    <w:p w14:paraId="75A06A99" w14:textId="77777777" w:rsidR="00532A0A" w:rsidRPr="00D61E89" w:rsidRDefault="00532A0A" w:rsidP="00532A0A">
      <w:pPr>
        <w:ind w:firstLine="0"/>
        <w:rPr>
          <w:rFonts w:ascii="Times New Roman" w:hAnsi="Times New Roman" w:cs="Times New Roman"/>
          <w:sz w:val="24"/>
          <w:szCs w:val="24"/>
        </w:rPr>
      </w:pPr>
      <w:proofErr w:type="gramStart"/>
      <w:r w:rsidRPr="00D61E89">
        <w:rPr>
          <w:rFonts w:ascii="Times New Roman" w:hAnsi="Times New Roman" w:cs="Times New Roman"/>
          <w:sz w:val="24"/>
          <w:szCs w:val="24"/>
        </w:rPr>
        <w:t>Of course</w:t>
      </w:r>
      <w:proofErr w:type="gramEnd"/>
      <w:r w:rsidRPr="00D61E89">
        <w:rPr>
          <w:rFonts w:ascii="Times New Roman" w:hAnsi="Times New Roman" w:cs="Times New Roman"/>
          <w:sz w:val="24"/>
          <w:szCs w:val="24"/>
        </w:rPr>
        <w:t xml:space="preserve"> there are many pull factors for extremist groups like the Islamic State. But when it comes to the violence itself, clearly the way Islamic State supporters see that violence is very different from how Western audiences perceive it. So how do they view this violence? What meanings do they give to it? That became the background for my focus on this question.</w:t>
      </w:r>
    </w:p>
    <w:p w14:paraId="591B33CF" w14:textId="77777777" w:rsidR="00047625"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In research on the Islamic State</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and on jihadi groups and terrorist organizations more broadly</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the focus is often on the instrumental dimension of violence: violence as a means to an end.</w:t>
      </w:r>
      <w:r w:rsidRPr="00D61E89">
        <w:rPr>
          <w:rFonts w:ascii="Times New Roman" w:hAnsi="Times New Roman" w:cs="Times New Roman"/>
          <w:sz w:val="24"/>
          <w:szCs w:val="24"/>
        </w:rPr>
        <w:br/>
      </w:r>
      <w:r w:rsidRPr="00D61E89">
        <w:rPr>
          <w:rFonts w:ascii="Times New Roman" w:hAnsi="Times New Roman" w:cs="Times New Roman"/>
          <w:sz w:val="24"/>
          <w:szCs w:val="24"/>
        </w:rPr>
        <w:lastRenderedPageBreak/>
        <w:t>So if the Islamic State publishes a beheading video, the question becomes: What is their aim? Why do they do it? Do they want to terrify opponents? Send a message to supporters? Violence is analyzed in this strategic, instrumental sense.</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But in many other fields</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outside of terrorism studies</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there is extensive research on violence as a symbolic and cultural practice, on the </w:t>
      </w:r>
      <w:proofErr w:type="gramStart"/>
      <w:r w:rsidRPr="00D61E89">
        <w:rPr>
          <w:rFonts w:ascii="Times New Roman" w:hAnsi="Times New Roman" w:cs="Times New Roman"/>
          <w:sz w:val="24"/>
          <w:szCs w:val="24"/>
        </w:rPr>
        <w:t>meanings</w:t>
      </w:r>
      <w:proofErr w:type="gramEnd"/>
      <w:r w:rsidRPr="00D61E89">
        <w:rPr>
          <w:rFonts w:ascii="Times New Roman" w:hAnsi="Times New Roman" w:cs="Times New Roman"/>
          <w:sz w:val="24"/>
          <w:szCs w:val="24"/>
        </w:rPr>
        <w:t xml:space="preserve"> violence holds for perpetrators, supporters, bystanders, audiences, or victims.</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Work by scholars in religious studies and cultural anthropology inspired me to look at this dimension of violence and ask: What does this violence mean to them, rather than simply applying our perspective to their actions?</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Methodologically, of course, this is challenging, because it’s difficult to access these meaning-making processes, especially for perpetrators. You cannot do fieldwork in the conventional sense. There have been scholarly interviews with Islamic State members, which are very important, but they are always retrospective</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people looking back on what they did or experienced.</w:t>
      </w:r>
    </w:p>
    <w:p w14:paraId="210881EB" w14:textId="63FE63F1"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Since I’ve worked extensively on propaganda, I see jihadi propaganda in general</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and Islamic State propaganda in particular</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as crucial in constructing the meanings that jihadis attach to violent actions.</w:t>
      </w:r>
      <w:r w:rsidRPr="00D61E89">
        <w:rPr>
          <w:rFonts w:ascii="Times New Roman" w:hAnsi="Times New Roman" w:cs="Times New Roman"/>
          <w:sz w:val="24"/>
          <w:szCs w:val="24"/>
        </w:rPr>
        <w:br/>
        <w:t>These meanings are diverse; they differ from person to person and are constructed and negotiated within different groups. But propaganda plays a significant role in shaping these meaning-making processes.</w:t>
      </w:r>
    </w:p>
    <w:p w14:paraId="6E960269" w14:textId="4F51C4D9"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 xml:space="preserve">What </w:t>
      </w:r>
      <w:proofErr w:type="gramStart"/>
      <w:r w:rsidRPr="00D61E89">
        <w:rPr>
          <w:rFonts w:ascii="Times New Roman" w:hAnsi="Times New Roman" w:cs="Times New Roman"/>
          <w:sz w:val="24"/>
          <w:szCs w:val="24"/>
        </w:rPr>
        <w:t>I’ve especially</w:t>
      </w:r>
      <w:proofErr w:type="gramEnd"/>
      <w:r w:rsidRPr="00D61E89">
        <w:rPr>
          <w:rFonts w:ascii="Times New Roman" w:hAnsi="Times New Roman" w:cs="Times New Roman"/>
          <w:sz w:val="24"/>
          <w:szCs w:val="24"/>
        </w:rPr>
        <w:t xml:space="preserve"> focused on is how propaganda releases construct these meanings</w:t>
      </w:r>
      <w:r w:rsidR="00047625" w:rsidRPr="00D61E89">
        <w:rPr>
          <w:rFonts w:ascii="Times New Roman" w:hAnsi="Times New Roman" w:cs="Times New Roman"/>
          <w:sz w:val="24"/>
          <w:szCs w:val="24"/>
        </w:rPr>
        <w:t xml:space="preserve">, </w:t>
      </w:r>
      <w:r w:rsidRPr="00D61E89">
        <w:rPr>
          <w:rFonts w:ascii="Times New Roman" w:hAnsi="Times New Roman" w:cs="Times New Roman"/>
          <w:sz w:val="24"/>
          <w:szCs w:val="24"/>
        </w:rPr>
        <w:t>through narratives, through visualizations, through particular themes and values that are emphasized. And I assume that this has an impact on the audiences of these videos.</w:t>
      </w:r>
    </w:p>
    <w:p w14:paraId="0BE75921" w14:textId="196B0BEA"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05874E27" w14:textId="5B8FEB22" w:rsidR="00532A0A" w:rsidRPr="00D61E89" w:rsidRDefault="005E54AB"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T</w:t>
      </w:r>
      <w:r w:rsidR="00532A0A" w:rsidRPr="00D61E89">
        <w:rPr>
          <w:rFonts w:ascii="Times New Roman" w:hAnsi="Times New Roman" w:cs="Times New Roman"/>
          <w:i/>
          <w:iCs/>
          <w:sz w:val="24"/>
          <w:szCs w:val="24"/>
        </w:rPr>
        <w:t xml:space="preserve">hat leads </w:t>
      </w:r>
      <w:proofErr w:type="gramStart"/>
      <w:r w:rsidR="00532A0A" w:rsidRPr="00D61E89">
        <w:rPr>
          <w:rFonts w:ascii="Times New Roman" w:hAnsi="Times New Roman" w:cs="Times New Roman"/>
          <w:i/>
          <w:iCs/>
          <w:sz w:val="24"/>
          <w:szCs w:val="24"/>
        </w:rPr>
        <w:t>into</w:t>
      </w:r>
      <w:proofErr w:type="gramEnd"/>
      <w:r w:rsidR="00532A0A" w:rsidRPr="00D61E89">
        <w:rPr>
          <w:rFonts w:ascii="Times New Roman" w:hAnsi="Times New Roman" w:cs="Times New Roman"/>
          <w:i/>
          <w:iCs/>
          <w:sz w:val="24"/>
          <w:szCs w:val="24"/>
        </w:rPr>
        <w:t xml:space="preserve"> what I wanted to ask next. You draw on a Geertzian framework</w:t>
      </w:r>
      <w:r w:rsidRPr="00D61E89">
        <w:rPr>
          <w:rFonts w:ascii="Times New Roman" w:hAnsi="Times New Roman" w:cs="Times New Roman"/>
          <w:i/>
          <w:iCs/>
          <w:sz w:val="24"/>
          <w:szCs w:val="24"/>
        </w:rPr>
        <w:t xml:space="preserve">, </w:t>
      </w:r>
      <w:r w:rsidR="00532A0A" w:rsidRPr="00D61E89">
        <w:rPr>
          <w:rFonts w:ascii="Times New Roman" w:hAnsi="Times New Roman" w:cs="Times New Roman"/>
          <w:i/>
          <w:iCs/>
          <w:sz w:val="24"/>
          <w:szCs w:val="24"/>
        </w:rPr>
        <w:t xml:space="preserve">the idea of </w:t>
      </w:r>
      <w:r w:rsidRPr="00D61E89">
        <w:rPr>
          <w:rFonts w:ascii="Times New Roman" w:hAnsi="Times New Roman" w:cs="Times New Roman"/>
          <w:i/>
          <w:iCs/>
          <w:sz w:val="24"/>
          <w:szCs w:val="24"/>
        </w:rPr>
        <w:t>“</w:t>
      </w:r>
      <w:r w:rsidR="00532A0A" w:rsidRPr="00D61E89">
        <w:rPr>
          <w:rFonts w:ascii="Times New Roman" w:hAnsi="Times New Roman" w:cs="Times New Roman"/>
          <w:i/>
          <w:iCs/>
          <w:sz w:val="24"/>
          <w:szCs w:val="24"/>
        </w:rPr>
        <w:t>webs of significance</w:t>
      </w:r>
      <w:r w:rsidRPr="00D61E89">
        <w:rPr>
          <w:rFonts w:ascii="Times New Roman" w:hAnsi="Times New Roman" w:cs="Times New Roman"/>
          <w:i/>
          <w:iCs/>
          <w:sz w:val="24"/>
          <w:szCs w:val="24"/>
        </w:rPr>
        <w:t xml:space="preserve">”, </w:t>
      </w:r>
      <w:r w:rsidR="00532A0A" w:rsidRPr="00D61E89">
        <w:rPr>
          <w:rFonts w:ascii="Times New Roman" w:hAnsi="Times New Roman" w:cs="Times New Roman"/>
          <w:i/>
          <w:iCs/>
          <w:sz w:val="24"/>
          <w:szCs w:val="24"/>
        </w:rPr>
        <w:t>and you talk about these nodal points or conceptual dichotomies such as honor versus humiliation, and purity versus pollution.</w:t>
      </w:r>
      <w:r w:rsidRPr="00D61E89">
        <w:rPr>
          <w:rFonts w:ascii="Times New Roman" w:hAnsi="Times New Roman" w:cs="Times New Roman"/>
          <w:i/>
          <w:iCs/>
          <w:sz w:val="24"/>
          <w:szCs w:val="24"/>
        </w:rPr>
        <w:t xml:space="preserve"> </w:t>
      </w:r>
      <w:r w:rsidR="00532A0A" w:rsidRPr="00D61E89">
        <w:rPr>
          <w:rFonts w:ascii="Times New Roman" w:hAnsi="Times New Roman" w:cs="Times New Roman"/>
          <w:i/>
          <w:iCs/>
          <w:sz w:val="24"/>
          <w:szCs w:val="24"/>
        </w:rPr>
        <w:t>As I understand it, these are forms of meaning being constructed</w:t>
      </w:r>
      <w:r w:rsidRPr="00D61E89">
        <w:rPr>
          <w:rFonts w:ascii="Times New Roman" w:hAnsi="Times New Roman" w:cs="Times New Roman"/>
          <w:i/>
          <w:iCs/>
          <w:sz w:val="24"/>
          <w:szCs w:val="24"/>
        </w:rPr>
        <w:t xml:space="preserve">, </w:t>
      </w:r>
      <w:r w:rsidR="00532A0A" w:rsidRPr="00D61E89">
        <w:rPr>
          <w:rFonts w:ascii="Times New Roman" w:hAnsi="Times New Roman" w:cs="Times New Roman"/>
          <w:i/>
          <w:iCs/>
          <w:sz w:val="24"/>
          <w:szCs w:val="24"/>
        </w:rPr>
        <w:t>articulated both explicitly and implicitly across different forms of representation.</w:t>
      </w:r>
      <w:r w:rsidRPr="00D61E89">
        <w:rPr>
          <w:rFonts w:ascii="Times New Roman" w:hAnsi="Times New Roman" w:cs="Times New Roman"/>
          <w:i/>
          <w:iCs/>
          <w:sz w:val="24"/>
          <w:szCs w:val="24"/>
        </w:rPr>
        <w:t xml:space="preserve"> </w:t>
      </w:r>
      <w:r w:rsidR="00532A0A" w:rsidRPr="00D61E89">
        <w:rPr>
          <w:rFonts w:ascii="Times New Roman" w:hAnsi="Times New Roman" w:cs="Times New Roman"/>
          <w:i/>
          <w:iCs/>
          <w:sz w:val="24"/>
          <w:szCs w:val="24"/>
        </w:rPr>
        <w:t>Can you dive more into these dichotomies? How do they relate to each other, and how do they relate to violence, which then becomes meaningful behavior in relation to these concepts?</w:t>
      </w:r>
    </w:p>
    <w:p w14:paraId="12941799" w14:textId="1417B592"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00BA586F" w14:textId="77777777" w:rsidR="00653CDD"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lastRenderedPageBreak/>
        <w:t>When I started looking at jihadi propaganda from this perspective, I realized that many themes central to jihadi messaging had barely been discussed in the scholarly literature on jihadi violence</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largely because research tends to approach violence through this instrumental, strategic lens.</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When I examined both al-Qaeda and Islamic State videos, one of the first things I noticed was how frequently the terms </w:t>
      </w:r>
      <w:r w:rsidRPr="00D61E89">
        <w:rPr>
          <w:rFonts w:ascii="Times New Roman" w:hAnsi="Times New Roman" w:cs="Times New Roman"/>
          <w:i/>
          <w:iCs/>
          <w:sz w:val="24"/>
          <w:szCs w:val="24"/>
        </w:rPr>
        <w:t>honor</w:t>
      </w:r>
      <w:r w:rsidRPr="00D61E89">
        <w:rPr>
          <w:rFonts w:ascii="Times New Roman" w:hAnsi="Times New Roman" w:cs="Times New Roman"/>
          <w:sz w:val="24"/>
          <w:szCs w:val="24"/>
        </w:rPr>
        <w:t xml:space="preserve"> and </w:t>
      </w:r>
      <w:r w:rsidRPr="00D61E89">
        <w:rPr>
          <w:rFonts w:ascii="Times New Roman" w:hAnsi="Times New Roman" w:cs="Times New Roman"/>
          <w:i/>
          <w:iCs/>
          <w:sz w:val="24"/>
          <w:szCs w:val="24"/>
        </w:rPr>
        <w:t>humiliation</w:t>
      </w:r>
      <w:r w:rsidRPr="00D61E89">
        <w:rPr>
          <w:rFonts w:ascii="Times New Roman" w:hAnsi="Times New Roman" w:cs="Times New Roman"/>
          <w:sz w:val="24"/>
          <w:szCs w:val="24"/>
        </w:rPr>
        <w:t xml:space="preserve"> appear. The idea is that Muslims</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the Muslim community</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have been humiliated by their enemies for decades, even centuries. They point to humiliation in contemporary Muslim countries, in Palestine, but also in the West </w:t>
      </w:r>
      <w:proofErr w:type="gramStart"/>
      <w:r w:rsidRPr="00D61E89">
        <w:rPr>
          <w:rFonts w:ascii="Times New Roman" w:hAnsi="Times New Roman" w:cs="Times New Roman"/>
          <w:sz w:val="24"/>
          <w:szCs w:val="24"/>
        </w:rPr>
        <w:t>where</w:t>
      </w:r>
      <w:proofErr w:type="gramEnd"/>
      <w:r w:rsidRPr="00D61E89">
        <w:rPr>
          <w:rFonts w:ascii="Times New Roman" w:hAnsi="Times New Roman" w:cs="Times New Roman"/>
          <w:sz w:val="24"/>
          <w:szCs w:val="24"/>
        </w:rPr>
        <w:t xml:space="preserve"> Muslims, in their view, face discrimination.</w:t>
      </w:r>
      <w:r w:rsidR="00653CDD" w:rsidRPr="00D61E89">
        <w:rPr>
          <w:rFonts w:ascii="Times New Roman" w:hAnsi="Times New Roman" w:cs="Times New Roman"/>
          <w:sz w:val="24"/>
          <w:szCs w:val="24"/>
        </w:rPr>
        <w:t xml:space="preserve"> </w:t>
      </w:r>
    </w:p>
    <w:p w14:paraId="5D0DA17F" w14:textId="661F03CF" w:rsidR="00532A0A" w:rsidRPr="00D61E89" w:rsidRDefault="00532A0A" w:rsidP="00532A0A">
      <w:pPr>
        <w:ind w:firstLine="0"/>
        <w:rPr>
          <w:rFonts w:ascii="Times New Roman" w:hAnsi="Times New Roman" w:cs="Times New Roman"/>
          <w:sz w:val="24"/>
          <w:szCs w:val="24"/>
        </w:rPr>
      </w:pP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there is this narrative: Muslims are being humiliated. And what can be done about it? The answer, in their discourse, is a return to </w:t>
      </w:r>
      <w:r w:rsidRPr="00D61E89">
        <w:rPr>
          <w:rFonts w:ascii="Times New Roman" w:hAnsi="Times New Roman" w:cs="Times New Roman"/>
          <w:i/>
          <w:iCs/>
          <w:sz w:val="24"/>
          <w:szCs w:val="24"/>
        </w:rPr>
        <w:t>pure</w:t>
      </w:r>
      <w:r w:rsidRPr="00D61E89">
        <w:rPr>
          <w:rFonts w:ascii="Times New Roman" w:hAnsi="Times New Roman" w:cs="Times New Roman"/>
          <w:sz w:val="24"/>
          <w:szCs w:val="24"/>
        </w:rPr>
        <w:t xml:space="preserve"> Islam. If Muslims return to the authentic Islam of the Prophet Muhammad and the first caliphs</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their imagined golden age</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then the glory of the past will return. According to this logic, Islam once flourished, then became corrupted, and everything went wrong. The solution is purification and restoration.</w:t>
      </w:r>
      <w:r w:rsidR="00D61E89">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one of the main narratives in Islamic State discourse is that the organization is not only defending the </w:t>
      </w:r>
      <w:proofErr w:type="gramStart"/>
      <w:r w:rsidRPr="00D61E89">
        <w:rPr>
          <w:rFonts w:ascii="Times New Roman" w:hAnsi="Times New Roman" w:cs="Times New Roman"/>
          <w:i/>
          <w:iCs/>
          <w:sz w:val="24"/>
          <w:szCs w:val="24"/>
        </w:rPr>
        <w:t>ummah</w:t>
      </w:r>
      <w:r w:rsidRPr="00D61E89">
        <w:rPr>
          <w:rFonts w:ascii="Times New Roman" w:hAnsi="Times New Roman" w:cs="Times New Roman"/>
          <w:sz w:val="24"/>
          <w:szCs w:val="24"/>
        </w:rPr>
        <w:t>, but</w:t>
      </w:r>
      <w:proofErr w:type="gramEnd"/>
      <w:r w:rsidRPr="00D61E89">
        <w:rPr>
          <w:rFonts w:ascii="Times New Roman" w:hAnsi="Times New Roman" w:cs="Times New Roman"/>
          <w:sz w:val="24"/>
          <w:szCs w:val="24"/>
        </w:rPr>
        <w:t xml:space="preserve"> also retaliating against the enemies who have humiliated Muslims for centuries. Through this, they claim to be restoring the honor and dignity of the </w:t>
      </w:r>
      <w:r w:rsidRPr="00D61E89">
        <w:rPr>
          <w:rFonts w:ascii="Times New Roman" w:hAnsi="Times New Roman" w:cs="Times New Roman"/>
          <w:i/>
          <w:iCs/>
          <w:sz w:val="24"/>
          <w:szCs w:val="24"/>
        </w:rPr>
        <w:t>ummah</w:t>
      </w:r>
      <w:r w:rsidRPr="00D61E89">
        <w:rPr>
          <w:rFonts w:ascii="Times New Roman" w:hAnsi="Times New Roman" w:cs="Times New Roman"/>
          <w:sz w:val="24"/>
          <w:szCs w:val="24"/>
        </w:rPr>
        <w:t xml:space="preserve"> and of Islam itself. This is central in Islamic State communications, yet it has barely been addressed in scholarship.</w:t>
      </w:r>
    </w:p>
    <w:p w14:paraId="7C805A75" w14:textId="3CCADAA0" w:rsidR="00653CDD"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 xml:space="preserve">The same applies to purity. Purity is a very central idea: the notion that the </w:t>
      </w:r>
      <w:r w:rsidRPr="00D61E89">
        <w:rPr>
          <w:rFonts w:ascii="Times New Roman" w:hAnsi="Times New Roman" w:cs="Times New Roman"/>
          <w:i/>
          <w:iCs/>
          <w:sz w:val="24"/>
          <w:szCs w:val="24"/>
        </w:rPr>
        <w:t>ummah</w:t>
      </w:r>
      <w:r w:rsidRPr="00D61E89">
        <w:rPr>
          <w:rFonts w:ascii="Times New Roman" w:hAnsi="Times New Roman" w:cs="Times New Roman"/>
          <w:sz w:val="24"/>
          <w:szCs w:val="24"/>
        </w:rPr>
        <w:t xml:space="preserve"> and Islam have been polluted over the years. They argue that the community and its lands must be purified in order to revive past glory.</w:t>
      </w:r>
      <w:r w:rsidR="00D61E89">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these dichotomies</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honor versus humiliation, purity versus pollution</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are central to Islamic State discourse. And they illustrate that religion is not only about sacred scripture or formal doctrine and dogma, which scholars have often emphasized, but also about social dimensions. Concepts like honor and purity are deeply tied to the community</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the in-group, the </w:t>
      </w:r>
      <w:r w:rsidRPr="00D61E89">
        <w:rPr>
          <w:rFonts w:ascii="Times New Roman" w:hAnsi="Times New Roman" w:cs="Times New Roman"/>
          <w:i/>
          <w:iCs/>
          <w:sz w:val="24"/>
          <w:szCs w:val="24"/>
        </w:rPr>
        <w:t>ummah</w:t>
      </w:r>
      <w:r w:rsidRPr="00D61E89">
        <w:rPr>
          <w:rFonts w:ascii="Times New Roman" w:hAnsi="Times New Roman" w:cs="Times New Roman"/>
          <w:sz w:val="24"/>
          <w:szCs w:val="24"/>
        </w:rPr>
        <w:t>, and its jihadist vanguard.</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These ideas help construct a sense of identity and belonging among supporters: </w:t>
      </w:r>
      <w:r w:rsidRPr="00D61E89">
        <w:rPr>
          <w:rFonts w:ascii="Times New Roman" w:hAnsi="Times New Roman" w:cs="Times New Roman"/>
          <w:i/>
          <w:iCs/>
          <w:sz w:val="24"/>
          <w:szCs w:val="24"/>
        </w:rPr>
        <w:t>We are working on a great project that will restore Islam’s honor.</w:t>
      </w:r>
      <w:r w:rsidRPr="00D61E89">
        <w:rPr>
          <w:rFonts w:ascii="Times New Roman" w:hAnsi="Times New Roman" w:cs="Times New Roman"/>
          <w:sz w:val="24"/>
          <w:szCs w:val="24"/>
        </w:rPr>
        <w:t xml:space="preserve"> They provide a sense of empowerment, a feeling of agency</w:t>
      </w:r>
      <w:r w:rsidR="00653CDD" w:rsidRPr="00D61E89">
        <w:rPr>
          <w:rFonts w:ascii="Times New Roman" w:hAnsi="Times New Roman" w:cs="Times New Roman"/>
          <w:sz w:val="24"/>
          <w:szCs w:val="24"/>
        </w:rPr>
        <w:t xml:space="preserve">, </w:t>
      </w:r>
      <w:r w:rsidRPr="00D61E89">
        <w:rPr>
          <w:rFonts w:ascii="Times New Roman" w:hAnsi="Times New Roman" w:cs="Times New Roman"/>
          <w:sz w:val="24"/>
          <w:szCs w:val="24"/>
        </w:rPr>
        <w:t>the idea that one can contribute to restoring this former glory and solving current problems.</w:t>
      </w:r>
      <w:r w:rsidR="00653CDD" w:rsidRPr="00D61E89">
        <w:rPr>
          <w:rFonts w:ascii="Times New Roman" w:hAnsi="Times New Roman" w:cs="Times New Roman"/>
          <w:sz w:val="24"/>
          <w:szCs w:val="24"/>
        </w:rPr>
        <w:t xml:space="preserve"> </w:t>
      </w:r>
    </w:p>
    <w:p w14:paraId="7C3C3435" w14:textId="68C900EE"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They also have an important affective dimension. This is fundamentally about emotions: feelings of humiliation people may experience in their personal lives, and what has been called “humiliation by proxy,” where individuals identify with Palestinians, for example, and feel humiliated because their “brothers and sisters” are humiliated elsewhere.</w:t>
      </w:r>
      <w:r w:rsidR="00653CDD" w:rsidRPr="00D61E89">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I think this approach helps us understand that religion is not just cognitive. To understand the appeal of </w:t>
      </w:r>
      <w:r w:rsidRPr="00D61E89">
        <w:rPr>
          <w:rFonts w:ascii="Times New Roman" w:hAnsi="Times New Roman" w:cs="Times New Roman"/>
          <w:sz w:val="24"/>
          <w:szCs w:val="24"/>
        </w:rPr>
        <w:lastRenderedPageBreak/>
        <w:t>radical religious groups, we need to examine the social and affective dimensions—the role of emotions, identity, belonging, and meaning.</w:t>
      </w:r>
    </w:p>
    <w:p w14:paraId="2CABCC04" w14:textId="5AC24867"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2C861AE0" w14:textId="77777777" w:rsidR="00653CDD" w:rsidRPr="00D61E89" w:rsidRDefault="00653CDD"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Considering the</w:t>
      </w:r>
      <w:r w:rsidR="00532A0A" w:rsidRPr="00D61E89">
        <w:rPr>
          <w:rFonts w:ascii="Times New Roman" w:hAnsi="Times New Roman" w:cs="Times New Roman"/>
          <w:i/>
          <w:iCs/>
          <w:sz w:val="24"/>
          <w:szCs w:val="24"/>
        </w:rPr>
        <w:t xml:space="preserve"> Total Devotion project</w:t>
      </w:r>
      <w:r w:rsidRPr="00D61E89">
        <w:rPr>
          <w:rFonts w:ascii="Times New Roman" w:hAnsi="Times New Roman" w:cs="Times New Roman"/>
          <w:i/>
          <w:iCs/>
          <w:sz w:val="24"/>
          <w:szCs w:val="24"/>
        </w:rPr>
        <w:t xml:space="preserve">’s </w:t>
      </w:r>
      <w:r w:rsidR="00532A0A" w:rsidRPr="00D61E89">
        <w:rPr>
          <w:rFonts w:ascii="Times New Roman" w:hAnsi="Times New Roman" w:cs="Times New Roman"/>
          <w:i/>
          <w:iCs/>
          <w:sz w:val="24"/>
          <w:szCs w:val="24"/>
        </w:rPr>
        <w:t>focus on emotionality and narrativity</w:t>
      </w:r>
      <w:r w:rsidRPr="00D61E89">
        <w:rPr>
          <w:rFonts w:ascii="Times New Roman" w:hAnsi="Times New Roman" w:cs="Times New Roman"/>
          <w:i/>
          <w:iCs/>
          <w:sz w:val="24"/>
          <w:szCs w:val="24"/>
        </w:rPr>
        <w:t>,</w:t>
      </w:r>
      <w:r w:rsidR="00532A0A" w:rsidRPr="00D61E89">
        <w:rPr>
          <w:rFonts w:ascii="Times New Roman" w:hAnsi="Times New Roman" w:cs="Times New Roman"/>
          <w:i/>
          <w:iCs/>
          <w:sz w:val="24"/>
          <w:szCs w:val="24"/>
        </w:rPr>
        <w:t xml:space="preserve"> I found it very interesting how your descriptions of honor–humiliation and purity–pollution quickly take on a narrative structure. They become temporal: it’s about waging a war in the present to reinstall, in the future, some idealized past.</w:t>
      </w:r>
      <w:r w:rsidRPr="00D61E89">
        <w:rPr>
          <w:rFonts w:ascii="Times New Roman" w:hAnsi="Times New Roman" w:cs="Times New Roman"/>
          <w:i/>
          <w:iCs/>
          <w:sz w:val="24"/>
          <w:szCs w:val="24"/>
        </w:rPr>
        <w:t xml:space="preserve"> </w:t>
      </w:r>
    </w:p>
    <w:p w14:paraId="2E71BF3B" w14:textId="26B364A2"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i/>
          <w:iCs/>
          <w:sz w:val="24"/>
          <w:szCs w:val="24"/>
        </w:rPr>
        <w:t>I was also thinking about whether this is communicated primarily to outsiders or whether it functions internally.</w:t>
      </w:r>
      <w:r w:rsidR="00653CDD" w:rsidRPr="00D61E89">
        <w:rPr>
          <w:rFonts w:ascii="Times New Roman" w:hAnsi="Times New Roman" w:cs="Times New Roman"/>
          <w:i/>
          <w:iCs/>
          <w:sz w:val="24"/>
          <w:szCs w:val="24"/>
        </w:rPr>
        <w:t xml:space="preserve"> </w:t>
      </w:r>
      <w:r w:rsidRPr="00D61E89">
        <w:rPr>
          <w:rFonts w:ascii="Times New Roman" w:hAnsi="Times New Roman" w:cs="Times New Roman"/>
          <w:i/>
          <w:iCs/>
          <w:sz w:val="24"/>
          <w:szCs w:val="24"/>
        </w:rPr>
        <w:t>There’s been a lot of focus on how extremist communities form around relations to out-groups, but it might also be important to look at in-group competition and how that can propel the development of ideals.</w:t>
      </w:r>
      <w:r w:rsidR="00653CDD" w:rsidRPr="00D61E89">
        <w:rPr>
          <w:rFonts w:ascii="Times New Roman" w:hAnsi="Times New Roman" w:cs="Times New Roman"/>
          <w:i/>
          <w:iCs/>
          <w:sz w:val="24"/>
          <w:szCs w:val="24"/>
        </w:rPr>
        <w:t xml:space="preserve"> </w:t>
      </w:r>
      <w:proofErr w:type="gramStart"/>
      <w:r w:rsidRPr="00D61E89">
        <w:rPr>
          <w:rFonts w:ascii="Times New Roman" w:hAnsi="Times New Roman" w:cs="Times New Roman"/>
          <w:i/>
          <w:iCs/>
          <w:sz w:val="24"/>
          <w:szCs w:val="24"/>
        </w:rPr>
        <w:t>So</w:t>
      </w:r>
      <w:proofErr w:type="gramEnd"/>
      <w:r w:rsidRPr="00D61E89">
        <w:rPr>
          <w:rFonts w:ascii="Times New Roman" w:hAnsi="Times New Roman" w:cs="Times New Roman"/>
          <w:i/>
          <w:iCs/>
          <w:sz w:val="24"/>
          <w:szCs w:val="24"/>
        </w:rPr>
        <w:t xml:space="preserve"> I’m </w:t>
      </w:r>
      <w:proofErr w:type="gramStart"/>
      <w:r w:rsidRPr="00D61E89">
        <w:rPr>
          <w:rFonts w:ascii="Times New Roman" w:hAnsi="Times New Roman" w:cs="Times New Roman"/>
          <w:i/>
          <w:iCs/>
          <w:sz w:val="24"/>
          <w:szCs w:val="24"/>
        </w:rPr>
        <w:t>wondering:</w:t>
      </w:r>
      <w:proofErr w:type="gramEnd"/>
      <w:r w:rsidRPr="00D61E89">
        <w:rPr>
          <w:rFonts w:ascii="Times New Roman" w:hAnsi="Times New Roman" w:cs="Times New Roman"/>
          <w:i/>
          <w:iCs/>
          <w:sz w:val="24"/>
          <w:szCs w:val="24"/>
        </w:rPr>
        <w:t xml:space="preserve"> in their media representation, there are obviously recruitment strategies aimed at potential members who are still part of mainstream society. But do you also see these narratives and media strategies aimed at the in-group? And do they contribute to internal radicalization</w:t>
      </w:r>
      <w:r w:rsidR="00653CDD" w:rsidRPr="00D61E89">
        <w:rPr>
          <w:rFonts w:ascii="Times New Roman" w:hAnsi="Times New Roman" w:cs="Times New Roman"/>
          <w:i/>
          <w:iCs/>
          <w:sz w:val="24"/>
          <w:szCs w:val="24"/>
        </w:rPr>
        <w:t xml:space="preserve">, </w:t>
      </w:r>
      <w:r w:rsidRPr="00D61E89">
        <w:rPr>
          <w:rFonts w:ascii="Times New Roman" w:hAnsi="Times New Roman" w:cs="Times New Roman"/>
          <w:i/>
          <w:iCs/>
          <w:sz w:val="24"/>
          <w:szCs w:val="24"/>
        </w:rPr>
        <w:t>shaping and intensifying ideals within the group</w:t>
      </w:r>
      <w:r w:rsidRPr="00D61E89">
        <w:rPr>
          <w:rFonts w:ascii="Times New Roman" w:hAnsi="Times New Roman" w:cs="Times New Roman"/>
          <w:sz w:val="24"/>
          <w:szCs w:val="24"/>
        </w:rPr>
        <w:t>?</w:t>
      </w:r>
    </w:p>
    <w:p w14:paraId="5730394E" w14:textId="1433B785"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w:t>
      </w:r>
      <w:r w:rsidR="00653CDD" w:rsidRPr="00D61E89">
        <w:rPr>
          <w:rFonts w:ascii="Times New Roman" w:hAnsi="Times New Roman" w:cs="Times New Roman"/>
          <w:b/>
          <w:bCs/>
          <w:sz w:val="24"/>
          <w:szCs w:val="24"/>
        </w:rPr>
        <w:t>N</w:t>
      </w:r>
    </w:p>
    <w:p w14:paraId="70133DD3" w14:textId="1FF8AB0A" w:rsidR="00532A0A" w:rsidRPr="00D61E89" w:rsidRDefault="00653CDD" w:rsidP="00532A0A">
      <w:pPr>
        <w:ind w:firstLine="0"/>
        <w:rPr>
          <w:rFonts w:ascii="Times New Roman" w:hAnsi="Times New Roman" w:cs="Times New Roman"/>
          <w:sz w:val="24"/>
          <w:szCs w:val="24"/>
        </w:rPr>
      </w:pPr>
      <w:r w:rsidRPr="00D61E89">
        <w:rPr>
          <w:rFonts w:ascii="Times New Roman" w:hAnsi="Times New Roman" w:cs="Times New Roman"/>
          <w:sz w:val="24"/>
          <w:szCs w:val="24"/>
        </w:rPr>
        <w:t>G</w:t>
      </w:r>
      <w:r w:rsidR="00532A0A" w:rsidRPr="00D61E89">
        <w:rPr>
          <w:rFonts w:ascii="Times New Roman" w:hAnsi="Times New Roman" w:cs="Times New Roman"/>
          <w:sz w:val="24"/>
          <w:szCs w:val="24"/>
        </w:rPr>
        <w:t>reat question. I think, first of all, the in-group and the out-group are inherently connected. When constructing an identity for the in-group, you always relate to others</w:t>
      </w:r>
      <w:r w:rsidRPr="00D61E89">
        <w:rPr>
          <w:rFonts w:ascii="Times New Roman" w:hAnsi="Times New Roman" w:cs="Times New Roman"/>
          <w:sz w:val="24"/>
          <w:szCs w:val="24"/>
        </w:rPr>
        <w:t xml:space="preserve">, </w:t>
      </w:r>
      <w:r w:rsidR="00532A0A" w:rsidRPr="00D61E89">
        <w:rPr>
          <w:rFonts w:ascii="Times New Roman" w:hAnsi="Times New Roman" w:cs="Times New Roman"/>
          <w:sz w:val="24"/>
          <w:szCs w:val="24"/>
        </w:rPr>
        <w:t xml:space="preserve">you construct identity in opposition to or in dialogue with others. In that sense, </w:t>
      </w:r>
      <w:r w:rsidR="00532A0A" w:rsidRPr="00D61E89">
        <w:rPr>
          <w:rFonts w:ascii="Times New Roman" w:hAnsi="Times New Roman" w:cs="Times New Roman"/>
          <w:i/>
          <w:iCs/>
          <w:sz w:val="24"/>
          <w:szCs w:val="24"/>
        </w:rPr>
        <w:t>othering</w:t>
      </w:r>
      <w:r w:rsidR="00532A0A" w:rsidRPr="00D61E89">
        <w:rPr>
          <w:rFonts w:ascii="Times New Roman" w:hAnsi="Times New Roman" w:cs="Times New Roman"/>
          <w:sz w:val="24"/>
          <w:szCs w:val="24"/>
        </w:rPr>
        <w:t xml:space="preserve"> and </w:t>
      </w:r>
      <w:proofErr w:type="spellStart"/>
      <w:r w:rsidR="00532A0A" w:rsidRPr="00D61E89">
        <w:rPr>
          <w:rFonts w:ascii="Times New Roman" w:hAnsi="Times New Roman" w:cs="Times New Roman"/>
          <w:i/>
          <w:iCs/>
          <w:sz w:val="24"/>
          <w:szCs w:val="24"/>
        </w:rPr>
        <w:t>selfing</w:t>
      </w:r>
      <w:proofErr w:type="spellEnd"/>
      <w:r w:rsidR="00532A0A" w:rsidRPr="00D61E89">
        <w:rPr>
          <w:rFonts w:ascii="Times New Roman" w:hAnsi="Times New Roman" w:cs="Times New Roman"/>
          <w:sz w:val="24"/>
          <w:szCs w:val="24"/>
        </w:rPr>
        <w:t xml:space="preserve"> are two sides of the same coin.</w:t>
      </w:r>
    </w:p>
    <w:p w14:paraId="768CE7C5" w14:textId="77777777" w:rsidR="003206F3"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And that’s exactly what you see. Concrete examples are these concepts of honor and humiliation, purity and pollution. They help construct boundaries between the in-group and the out-group</w:t>
      </w:r>
      <w:r w:rsidR="00B96BAD"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between the pure, honorable in-group and the polluted outside world. These dichotomies facilitate identity construction: they create the idea that </w:t>
      </w:r>
      <w:r w:rsidRPr="00D61E89">
        <w:rPr>
          <w:rFonts w:ascii="Times New Roman" w:hAnsi="Times New Roman" w:cs="Times New Roman"/>
          <w:i/>
          <w:iCs/>
          <w:sz w:val="24"/>
          <w:szCs w:val="24"/>
        </w:rPr>
        <w:t>we</w:t>
      </w:r>
      <w:r w:rsidRPr="00D61E89">
        <w:rPr>
          <w:rFonts w:ascii="Times New Roman" w:hAnsi="Times New Roman" w:cs="Times New Roman"/>
          <w:sz w:val="24"/>
          <w:szCs w:val="24"/>
        </w:rPr>
        <w:t xml:space="preserve"> are relevant, powerful, important</w:t>
      </w:r>
      <w:r w:rsidR="00B96BAD"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that </w:t>
      </w:r>
      <w:r w:rsidRPr="00D61E89">
        <w:rPr>
          <w:rFonts w:ascii="Times New Roman" w:hAnsi="Times New Roman" w:cs="Times New Roman"/>
          <w:i/>
          <w:iCs/>
          <w:sz w:val="24"/>
          <w:szCs w:val="24"/>
        </w:rPr>
        <w:t>we</w:t>
      </w:r>
      <w:r w:rsidRPr="00D61E89">
        <w:rPr>
          <w:rFonts w:ascii="Times New Roman" w:hAnsi="Times New Roman" w:cs="Times New Roman"/>
          <w:sz w:val="24"/>
          <w:szCs w:val="24"/>
        </w:rPr>
        <w:t xml:space="preserve"> are the good side, on the right side of history, even of cosmic history.</w:t>
      </w:r>
      <w:r w:rsidR="003206F3" w:rsidRPr="00D61E89">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in-group/out-group dynamics are absolutely central to these narratives.</w:t>
      </w:r>
      <w:r w:rsidR="003206F3" w:rsidRPr="00D61E89">
        <w:rPr>
          <w:rFonts w:ascii="Times New Roman" w:hAnsi="Times New Roman" w:cs="Times New Roman"/>
          <w:sz w:val="24"/>
          <w:szCs w:val="24"/>
        </w:rPr>
        <w:t xml:space="preserve"> </w:t>
      </w:r>
    </w:p>
    <w:p w14:paraId="07F7C95B" w14:textId="610808D1"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You also mentioned in-group competition. I think that is related. One example</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aside from honor and purity</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is the theme of </w:t>
      </w:r>
      <w:r w:rsidRPr="00D61E89">
        <w:rPr>
          <w:rFonts w:ascii="Times New Roman" w:hAnsi="Times New Roman" w:cs="Times New Roman"/>
          <w:i/>
          <w:iCs/>
          <w:sz w:val="24"/>
          <w:szCs w:val="24"/>
        </w:rPr>
        <w:t>sacrifice</w:t>
      </w:r>
      <w:r w:rsidRPr="00D61E89">
        <w:rPr>
          <w:rFonts w:ascii="Times New Roman" w:hAnsi="Times New Roman" w:cs="Times New Roman"/>
          <w:sz w:val="24"/>
          <w:szCs w:val="24"/>
        </w:rPr>
        <w:t>, which is also very central in jihadi discourse generally, and for the Islamic State in particular.</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Sacrifice is prominent in relation to martyrdom operations or suicide attacks: the willingness to sacrifice your life for the cause. Such acts </w:t>
      </w:r>
      <w:r w:rsidRPr="00D61E89">
        <w:rPr>
          <w:rFonts w:ascii="Times New Roman" w:hAnsi="Times New Roman" w:cs="Times New Roman"/>
          <w:sz w:val="24"/>
          <w:szCs w:val="24"/>
        </w:rPr>
        <w:lastRenderedPageBreak/>
        <w:t>function symbolically as testimony to the importance of the cause</w:t>
      </w:r>
      <w:r w:rsidR="003206F3" w:rsidRPr="00D61E89">
        <w:rPr>
          <w:rFonts w:ascii="Times New Roman" w:hAnsi="Times New Roman" w:cs="Times New Roman"/>
          <w:sz w:val="24"/>
          <w:szCs w:val="24"/>
        </w:rPr>
        <w:t xml:space="preserve"> - </w:t>
      </w:r>
      <w:r w:rsidRPr="00D61E89">
        <w:rPr>
          <w:rFonts w:ascii="Times New Roman" w:hAnsi="Times New Roman" w:cs="Times New Roman"/>
          <w:sz w:val="24"/>
          <w:szCs w:val="24"/>
        </w:rPr>
        <w:t>you are showing that it is worth dying for.</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But sacrifice is not only about suicide attacks. It is also a general narrative theme: people sacrificing their lives, their families, and everything they have in order to join the Islamic State, travel to Syria, and devote themselves to the "good cause." This is emphasized repeatedly in their videos.</w:t>
      </w:r>
    </w:p>
    <w:p w14:paraId="61C5B357" w14:textId="2428CD27"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A very concrete example is the videos they made featuring disabled fighters</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people who were blind or paralyzed and sitting in wheelchairs. The Islamic State would say: </w:t>
      </w:r>
      <w:r w:rsidR="003206F3" w:rsidRPr="00D61E89">
        <w:rPr>
          <w:rFonts w:ascii="Times New Roman" w:hAnsi="Times New Roman" w:cs="Times New Roman"/>
          <w:sz w:val="24"/>
          <w:szCs w:val="24"/>
        </w:rPr>
        <w:t>‘</w:t>
      </w:r>
      <w:r w:rsidRPr="00D61E89">
        <w:rPr>
          <w:rFonts w:ascii="Times New Roman" w:hAnsi="Times New Roman" w:cs="Times New Roman"/>
          <w:sz w:val="24"/>
          <w:szCs w:val="24"/>
        </w:rPr>
        <w:t>These people have sacrificed so much for our cause. They were wounded or disabled because they sacrificed themselves.</w:t>
      </w:r>
      <w:r w:rsidR="003206F3" w:rsidRPr="00D61E89">
        <w:rPr>
          <w:rFonts w:ascii="Times New Roman" w:hAnsi="Times New Roman" w:cs="Times New Roman"/>
          <w:sz w:val="24"/>
          <w:szCs w:val="24"/>
        </w:rPr>
        <w:t>’</w:t>
      </w:r>
      <w:r w:rsidRPr="00D61E89">
        <w:rPr>
          <w:rFonts w:ascii="Times New Roman" w:hAnsi="Times New Roman" w:cs="Times New Roman"/>
          <w:sz w:val="24"/>
          <w:szCs w:val="24"/>
        </w:rPr>
        <w:t xml:space="preserve"> The implicit message to the audience is: </w:t>
      </w:r>
      <w:r w:rsidR="003206F3" w:rsidRPr="00D61E89">
        <w:rPr>
          <w:rFonts w:ascii="Times New Roman" w:hAnsi="Times New Roman" w:cs="Times New Roman"/>
          <w:sz w:val="24"/>
          <w:szCs w:val="24"/>
        </w:rPr>
        <w:t>‘</w:t>
      </w:r>
      <w:r w:rsidRPr="00D61E89">
        <w:rPr>
          <w:rFonts w:ascii="Times New Roman" w:hAnsi="Times New Roman" w:cs="Times New Roman"/>
          <w:sz w:val="24"/>
          <w:szCs w:val="24"/>
        </w:rPr>
        <w:t>If even blind people are joining, what is your excuse?</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This is a clear example of how they fuel internal competition. They present role models</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whether suicide bombers or a man in a wheelchair</w:t>
      </w:r>
      <w:r w:rsidR="003206F3" w:rsidRPr="00D61E89">
        <w:rPr>
          <w:rFonts w:ascii="Times New Roman" w:hAnsi="Times New Roman" w:cs="Times New Roman"/>
          <w:sz w:val="24"/>
          <w:szCs w:val="24"/>
        </w:rPr>
        <w:t xml:space="preserve">, </w:t>
      </w:r>
      <w:r w:rsidRPr="00D61E89">
        <w:rPr>
          <w:rFonts w:ascii="Times New Roman" w:hAnsi="Times New Roman" w:cs="Times New Roman"/>
          <w:sz w:val="24"/>
          <w:szCs w:val="24"/>
        </w:rPr>
        <w:t xml:space="preserve">who have sacrificed everything. The implied challenge </w:t>
      </w:r>
      <w:proofErr w:type="gramStart"/>
      <w:r w:rsidRPr="00D61E89">
        <w:rPr>
          <w:rFonts w:ascii="Times New Roman" w:hAnsi="Times New Roman" w:cs="Times New Roman"/>
          <w:sz w:val="24"/>
          <w:szCs w:val="24"/>
        </w:rPr>
        <w:t xml:space="preserve">is: </w:t>
      </w:r>
      <w:r w:rsidR="004430D5" w:rsidRPr="00D61E89">
        <w:rPr>
          <w:rFonts w:ascii="Times New Roman" w:hAnsi="Times New Roman" w:cs="Times New Roman"/>
          <w:sz w:val="24"/>
          <w:szCs w:val="24"/>
        </w:rPr>
        <w:t>‘</w:t>
      </w:r>
      <w:proofErr w:type="gramEnd"/>
      <w:r w:rsidRPr="00D61E89">
        <w:rPr>
          <w:rFonts w:ascii="Times New Roman" w:hAnsi="Times New Roman" w:cs="Times New Roman"/>
          <w:sz w:val="24"/>
          <w:szCs w:val="24"/>
        </w:rPr>
        <w:t>What about you? Why aren’t you joining us?</w:t>
      </w:r>
      <w:r w:rsidR="004430D5" w:rsidRPr="00D61E89">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in that sense, in-group competition is also used strategically for recruitment.</w:t>
      </w:r>
    </w:p>
    <w:p w14:paraId="787DEF76" w14:textId="282AFC83"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68438121" w14:textId="62538207" w:rsidR="00532A0A" w:rsidRPr="00D61E89" w:rsidRDefault="004430D5" w:rsidP="00532A0A">
      <w:pPr>
        <w:ind w:firstLine="0"/>
        <w:rPr>
          <w:rFonts w:ascii="Times New Roman" w:hAnsi="Times New Roman" w:cs="Times New Roman"/>
          <w:i/>
          <w:iCs/>
          <w:sz w:val="24"/>
          <w:szCs w:val="24"/>
        </w:rPr>
      </w:pPr>
      <w:r w:rsidRPr="00D61E89">
        <w:rPr>
          <w:rFonts w:ascii="Times New Roman" w:hAnsi="Times New Roman" w:cs="Times New Roman"/>
          <w:i/>
          <w:iCs/>
          <w:sz w:val="24"/>
          <w:szCs w:val="24"/>
        </w:rPr>
        <w:t>I</w:t>
      </w:r>
      <w:r w:rsidR="00532A0A" w:rsidRPr="00D61E89">
        <w:rPr>
          <w:rFonts w:ascii="Times New Roman" w:hAnsi="Times New Roman" w:cs="Times New Roman"/>
          <w:i/>
          <w:iCs/>
          <w:sz w:val="24"/>
          <w:szCs w:val="24"/>
        </w:rPr>
        <w:t>n your forthcoming paper</w:t>
      </w:r>
      <w:r w:rsidRPr="00D61E89">
        <w:rPr>
          <w:rFonts w:ascii="Times New Roman" w:hAnsi="Times New Roman" w:cs="Times New Roman"/>
          <w:i/>
          <w:iCs/>
          <w:sz w:val="24"/>
          <w:szCs w:val="24"/>
        </w:rPr>
        <w:t xml:space="preserve"> on this subject</w:t>
      </w:r>
      <w:r w:rsidR="00532A0A" w:rsidRPr="00D61E89">
        <w:rPr>
          <w:rFonts w:ascii="Times New Roman" w:hAnsi="Times New Roman" w:cs="Times New Roman"/>
          <w:i/>
          <w:iCs/>
          <w:sz w:val="24"/>
          <w:szCs w:val="24"/>
        </w:rPr>
        <w:t>,</w:t>
      </w:r>
      <w:r w:rsidRPr="00D61E89">
        <w:rPr>
          <w:rFonts w:ascii="Times New Roman" w:hAnsi="Times New Roman" w:cs="Times New Roman"/>
          <w:i/>
          <w:iCs/>
          <w:sz w:val="24"/>
          <w:szCs w:val="24"/>
        </w:rPr>
        <w:t xml:space="preserve"> which you kindly let me read,</w:t>
      </w:r>
      <w:r w:rsidR="00532A0A" w:rsidRPr="00D61E89">
        <w:rPr>
          <w:rFonts w:ascii="Times New Roman" w:hAnsi="Times New Roman" w:cs="Times New Roman"/>
          <w:i/>
          <w:iCs/>
          <w:sz w:val="24"/>
          <w:szCs w:val="24"/>
        </w:rPr>
        <w:t xml:space="preserve"> you also have this very illustrative example of a suicide bomber. In the video, as you describe, we follow him as he says goodbye to his family and sets out on his mission. And you note that whether the attack was actually "successful" or not isn’t even part of the narrative. It is the act itself that is meaningful and that the video wants to communicate outward.</w:t>
      </w:r>
    </w:p>
    <w:p w14:paraId="00BDBD49" w14:textId="584B837D"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01D757AA" w14:textId="7D49DFF3"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Exactly. And I think this illustrates the importance of this cultural, meaning-making dimension of violence. It’s not just about strategy or violence as an instrument.</w:t>
      </w:r>
      <w:r w:rsidR="008F11FC" w:rsidRPr="00D61E89">
        <w:rPr>
          <w:rFonts w:ascii="Times New Roman" w:hAnsi="Times New Roman" w:cs="Times New Roman"/>
          <w:sz w:val="24"/>
          <w:szCs w:val="24"/>
        </w:rPr>
        <w:t xml:space="preserve"> </w:t>
      </w:r>
      <w:r w:rsidRPr="00D61E89">
        <w:rPr>
          <w:rFonts w:ascii="Times New Roman" w:hAnsi="Times New Roman" w:cs="Times New Roman"/>
          <w:sz w:val="24"/>
          <w:szCs w:val="24"/>
        </w:rPr>
        <w:t>In that video, the suicide bomber says farewell to his family, gets into a vehicle rigged with explosives, and then we see an explosion from far away. But you don’t see any aftermath</w:t>
      </w:r>
      <w:r w:rsidR="008F11FC" w:rsidRPr="00D61E89">
        <w:rPr>
          <w:rFonts w:ascii="Times New Roman" w:hAnsi="Times New Roman" w:cs="Times New Roman"/>
          <w:sz w:val="24"/>
          <w:szCs w:val="24"/>
        </w:rPr>
        <w:t xml:space="preserve">, </w:t>
      </w:r>
      <w:r w:rsidRPr="00D61E89">
        <w:rPr>
          <w:rFonts w:ascii="Times New Roman" w:hAnsi="Times New Roman" w:cs="Times New Roman"/>
          <w:sz w:val="24"/>
          <w:szCs w:val="24"/>
        </w:rPr>
        <w:t>no victims, no destroyed buildings, none of that.</w:t>
      </w:r>
      <w:r w:rsidR="008F11FC" w:rsidRPr="00D61E89">
        <w:rPr>
          <w:rFonts w:ascii="Times New Roman" w:hAnsi="Times New Roman" w:cs="Times New Roman"/>
          <w:sz w:val="24"/>
          <w:szCs w:val="24"/>
        </w:rPr>
        <w:t xml:space="preserve"> </w:t>
      </w:r>
      <w:r w:rsidRPr="00D61E89">
        <w:rPr>
          <w:rFonts w:ascii="Times New Roman" w:hAnsi="Times New Roman" w:cs="Times New Roman"/>
          <w:sz w:val="24"/>
          <w:szCs w:val="24"/>
        </w:rPr>
        <w:t>The act itself is the symbol: a symbol of sacrifice, of piety, of honor. The meaning lies in the willingness to carry out the act, not in its tactical outcome.</w:t>
      </w:r>
      <w:r w:rsidR="008F11FC" w:rsidRPr="00D61E89">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this is a very illustrative example of how central these meanings</w:t>
      </w:r>
      <w:r w:rsidR="008F11FC" w:rsidRPr="00D61E89">
        <w:rPr>
          <w:rFonts w:ascii="Times New Roman" w:hAnsi="Times New Roman" w:cs="Times New Roman"/>
          <w:sz w:val="24"/>
          <w:szCs w:val="24"/>
        </w:rPr>
        <w:t xml:space="preserve">, </w:t>
      </w:r>
      <w:r w:rsidRPr="00D61E89">
        <w:rPr>
          <w:rFonts w:ascii="Times New Roman" w:hAnsi="Times New Roman" w:cs="Times New Roman"/>
          <w:sz w:val="24"/>
          <w:szCs w:val="24"/>
        </w:rPr>
        <w:t>and these insider perspectives on violence</w:t>
      </w:r>
      <w:r w:rsidR="008F11FC" w:rsidRPr="00D61E89">
        <w:rPr>
          <w:rFonts w:ascii="Times New Roman" w:hAnsi="Times New Roman" w:cs="Times New Roman"/>
          <w:sz w:val="24"/>
          <w:szCs w:val="24"/>
        </w:rPr>
        <w:t xml:space="preserve">, </w:t>
      </w:r>
      <w:r w:rsidRPr="00D61E89">
        <w:rPr>
          <w:rFonts w:ascii="Times New Roman" w:hAnsi="Times New Roman" w:cs="Times New Roman"/>
          <w:sz w:val="24"/>
          <w:szCs w:val="24"/>
        </w:rPr>
        <w:t>are for understanding what they are doing.</w:t>
      </w:r>
    </w:p>
    <w:p w14:paraId="46F941B0" w14:textId="2AFC8FC9"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6359E323" w14:textId="1D2817AE" w:rsidR="00532A0A" w:rsidRPr="004B3E32" w:rsidRDefault="00D61E89" w:rsidP="00532A0A">
      <w:pPr>
        <w:ind w:firstLine="0"/>
        <w:rPr>
          <w:rFonts w:ascii="Times New Roman" w:hAnsi="Times New Roman" w:cs="Times New Roman"/>
          <w:i/>
          <w:iCs/>
          <w:sz w:val="24"/>
          <w:szCs w:val="24"/>
        </w:rPr>
      </w:pPr>
      <w:r w:rsidRPr="004B3E32">
        <w:rPr>
          <w:rFonts w:ascii="Times New Roman" w:hAnsi="Times New Roman" w:cs="Times New Roman"/>
          <w:i/>
          <w:iCs/>
          <w:sz w:val="24"/>
          <w:szCs w:val="24"/>
        </w:rPr>
        <w:lastRenderedPageBreak/>
        <w:t>N</w:t>
      </w:r>
      <w:r w:rsidR="00532A0A" w:rsidRPr="004B3E32">
        <w:rPr>
          <w:rFonts w:ascii="Times New Roman" w:hAnsi="Times New Roman" w:cs="Times New Roman"/>
          <w:i/>
          <w:iCs/>
          <w:sz w:val="24"/>
          <w:szCs w:val="24"/>
        </w:rPr>
        <w:t>ow I want to turn more to the format of their media use. As you said, throughout the 2010s new possibilities for creating content emerged. Groups moved away from long-format, often boring or one-dimensional material toward the short-form content we now see, where extremist groups can deploy different modalities</w:t>
      </w:r>
      <w:r w:rsidRPr="004B3E32">
        <w:rPr>
          <w:rFonts w:ascii="Times New Roman" w:hAnsi="Times New Roman" w:cs="Times New Roman"/>
          <w:i/>
          <w:iCs/>
          <w:sz w:val="24"/>
          <w:szCs w:val="24"/>
        </w:rPr>
        <w:t xml:space="preserve">, </w:t>
      </w:r>
      <w:r w:rsidR="00532A0A" w:rsidRPr="004B3E32">
        <w:rPr>
          <w:rFonts w:ascii="Times New Roman" w:hAnsi="Times New Roman" w:cs="Times New Roman"/>
          <w:i/>
          <w:iCs/>
          <w:sz w:val="24"/>
          <w:szCs w:val="24"/>
        </w:rPr>
        <w:t xml:space="preserve">music, fast editing, and maybe not exactly “visual effects” but certainly </w:t>
      </w:r>
      <w:r w:rsidRPr="004B3E32">
        <w:rPr>
          <w:rFonts w:ascii="Times New Roman" w:hAnsi="Times New Roman" w:cs="Times New Roman"/>
          <w:i/>
          <w:iCs/>
          <w:sz w:val="24"/>
          <w:szCs w:val="24"/>
        </w:rPr>
        <w:t>something</w:t>
      </w:r>
      <w:r w:rsidR="00532A0A" w:rsidRPr="004B3E32">
        <w:rPr>
          <w:rFonts w:ascii="Times New Roman" w:hAnsi="Times New Roman" w:cs="Times New Roman"/>
          <w:i/>
          <w:iCs/>
          <w:sz w:val="24"/>
          <w:szCs w:val="24"/>
        </w:rPr>
        <w:t xml:space="preserve"> highly polished.</w:t>
      </w:r>
    </w:p>
    <w:p w14:paraId="40625AEA" w14:textId="77777777" w:rsidR="004B3E32" w:rsidRPr="004B3E32" w:rsidRDefault="00532A0A" w:rsidP="004B3E32">
      <w:pPr>
        <w:ind w:firstLine="0"/>
        <w:rPr>
          <w:rFonts w:ascii="Times New Roman" w:hAnsi="Times New Roman" w:cs="Times New Roman"/>
          <w:i/>
          <w:iCs/>
          <w:sz w:val="24"/>
          <w:szCs w:val="24"/>
        </w:rPr>
      </w:pPr>
      <w:r w:rsidRPr="004B3E32">
        <w:rPr>
          <w:rFonts w:ascii="Times New Roman" w:hAnsi="Times New Roman" w:cs="Times New Roman"/>
          <w:i/>
          <w:iCs/>
          <w:sz w:val="24"/>
          <w:szCs w:val="24"/>
        </w:rPr>
        <w:t>In other interviews</w:t>
      </w:r>
      <w:r w:rsidR="004B3E32" w:rsidRPr="004B3E32">
        <w:rPr>
          <w:rFonts w:ascii="Times New Roman" w:hAnsi="Times New Roman" w:cs="Times New Roman"/>
          <w:i/>
          <w:iCs/>
          <w:sz w:val="24"/>
          <w:szCs w:val="24"/>
        </w:rPr>
        <w:t xml:space="preserve"> for the project,</w:t>
      </w:r>
      <w:r w:rsidRPr="004B3E32">
        <w:rPr>
          <w:rFonts w:ascii="Times New Roman" w:hAnsi="Times New Roman" w:cs="Times New Roman"/>
          <w:i/>
          <w:iCs/>
          <w:sz w:val="24"/>
          <w:szCs w:val="24"/>
        </w:rPr>
        <w:t xml:space="preserve"> we’ve discussed how these violent acts become narrativized in mediated form, existing as external models that can be followed by the wider community or potential in-group members. We’ve also focused on narrativity and emotionality as important factors in such representations. Historically, these kinds of narrative models might have existed in long written descriptions of</w:t>
      </w:r>
      <w:r w:rsidR="004B3E32" w:rsidRPr="004B3E32">
        <w:rPr>
          <w:rFonts w:ascii="Times New Roman" w:hAnsi="Times New Roman" w:cs="Times New Roman"/>
          <w:i/>
          <w:iCs/>
          <w:sz w:val="24"/>
          <w:szCs w:val="24"/>
        </w:rPr>
        <w:t>, for instance,</w:t>
      </w:r>
      <w:r w:rsidRPr="004B3E32">
        <w:rPr>
          <w:rFonts w:ascii="Times New Roman" w:hAnsi="Times New Roman" w:cs="Times New Roman"/>
          <w:i/>
          <w:iCs/>
          <w:sz w:val="24"/>
          <w:szCs w:val="24"/>
        </w:rPr>
        <w:t xml:space="preserve"> ascetics or saints’ lives</w:t>
      </w:r>
      <w:r w:rsidR="004B3E32" w:rsidRPr="004B3E32">
        <w:rPr>
          <w:rFonts w:ascii="Times New Roman" w:hAnsi="Times New Roman" w:cs="Times New Roman"/>
          <w:i/>
          <w:iCs/>
          <w:sz w:val="24"/>
          <w:szCs w:val="24"/>
        </w:rPr>
        <w:t xml:space="preserve">, </w:t>
      </w:r>
      <w:r w:rsidRPr="004B3E32">
        <w:rPr>
          <w:rFonts w:ascii="Times New Roman" w:hAnsi="Times New Roman" w:cs="Times New Roman"/>
          <w:i/>
          <w:iCs/>
          <w:sz w:val="24"/>
          <w:szCs w:val="24"/>
        </w:rPr>
        <w:t>texts that were less accessible because one actually had to engage with long-format reading.</w:t>
      </w:r>
      <w:r w:rsidR="004B3E32" w:rsidRPr="004B3E32">
        <w:rPr>
          <w:rFonts w:ascii="Times New Roman" w:hAnsi="Times New Roman" w:cs="Times New Roman"/>
          <w:i/>
          <w:iCs/>
          <w:sz w:val="24"/>
          <w:szCs w:val="24"/>
        </w:rPr>
        <w:t xml:space="preserve"> </w:t>
      </w:r>
      <w:r w:rsidRPr="004B3E32">
        <w:rPr>
          <w:rFonts w:ascii="Times New Roman" w:hAnsi="Times New Roman" w:cs="Times New Roman"/>
          <w:i/>
          <w:iCs/>
          <w:sz w:val="24"/>
          <w:szCs w:val="24"/>
        </w:rPr>
        <w:t>But in our contemporary media ecology</w:t>
      </w:r>
      <w:r w:rsidR="004B3E32" w:rsidRPr="004B3E32">
        <w:rPr>
          <w:rFonts w:ascii="Times New Roman" w:hAnsi="Times New Roman" w:cs="Times New Roman"/>
          <w:i/>
          <w:iCs/>
          <w:sz w:val="24"/>
          <w:szCs w:val="24"/>
        </w:rPr>
        <w:t xml:space="preserve">, </w:t>
      </w:r>
      <w:r w:rsidRPr="004B3E32">
        <w:rPr>
          <w:rFonts w:ascii="Times New Roman" w:hAnsi="Times New Roman" w:cs="Times New Roman"/>
          <w:i/>
          <w:iCs/>
          <w:sz w:val="24"/>
          <w:szCs w:val="24"/>
        </w:rPr>
        <w:t>with short-format, emotionally driven, algorithmically curated content</w:t>
      </w:r>
      <w:r w:rsidR="004B3E32" w:rsidRPr="004B3E32">
        <w:rPr>
          <w:rFonts w:ascii="Times New Roman" w:hAnsi="Times New Roman" w:cs="Times New Roman"/>
          <w:i/>
          <w:iCs/>
          <w:sz w:val="24"/>
          <w:szCs w:val="24"/>
        </w:rPr>
        <w:t xml:space="preserve">, </w:t>
      </w:r>
      <w:r w:rsidRPr="004B3E32">
        <w:rPr>
          <w:rFonts w:ascii="Times New Roman" w:hAnsi="Times New Roman" w:cs="Times New Roman"/>
          <w:i/>
          <w:iCs/>
          <w:sz w:val="24"/>
          <w:szCs w:val="24"/>
        </w:rPr>
        <w:t>how do you see narrativity and emotionality coming into play in representing these extreme ideals?</w:t>
      </w:r>
    </w:p>
    <w:p w14:paraId="0C21880D" w14:textId="67C28517" w:rsidR="00532A0A" w:rsidRPr="00D61E89" w:rsidRDefault="00532A0A" w:rsidP="004B3E32">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5D30A931" w14:textId="41518381"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First of all, jihadi groups have used the possibilities of new technologies in very sophisticated ways, especially in relation to narrativity</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how they narrate events or actions and provide them with meaning for the audience. They use techniques and tools that are completely up to date, and they adopt formats that are typical of today’s media landscape—not just in propaganda, but also in mainstream media.</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Their videos consist of very short scenes. These scenes are extremely dense: a rapid sequence of clips and footage, edited in brief segments, supported by special effects</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visual and auditory</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along with music and sometimes voiceover. These videos are saturated with stimuli, and if you watch one for the first time it’s extremely difficult to take everything in because there is so much happening at once. That density is important for the viewer’s experience.</w:t>
      </w:r>
    </w:p>
    <w:p w14:paraId="753445E0" w14:textId="172F3AD5"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We know from research that visuals have an especially strong impact</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often stronger than spoken or written words. When watching a video, people focus more on images than on precise vocabulary or verbal content. And the combination of elements</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visuals, sound, music, voiceover</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creates a full sensory experience that is far more emotionally charged than intellectually driven.</w:t>
      </w:r>
      <w:r w:rsidR="004D7220">
        <w:rPr>
          <w:rFonts w:ascii="Times New Roman" w:hAnsi="Times New Roman" w:cs="Times New Roman"/>
          <w:sz w:val="24"/>
          <w:szCs w:val="24"/>
        </w:rPr>
        <w:t xml:space="preserve"> </w:t>
      </w: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it’s not so much about the exact text or precise ideological message. It’s the overall experience</w:t>
      </w:r>
      <w:r w:rsidR="004D7220">
        <w:rPr>
          <w:rFonts w:ascii="Times New Roman" w:hAnsi="Times New Roman" w:cs="Times New Roman"/>
          <w:sz w:val="24"/>
          <w:szCs w:val="24"/>
        </w:rPr>
        <w:t xml:space="preserve">, </w:t>
      </w:r>
      <w:r w:rsidRPr="00D61E89">
        <w:rPr>
          <w:rFonts w:ascii="Times New Roman" w:hAnsi="Times New Roman" w:cs="Times New Roman"/>
          <w:sz w:val="24"/>
          <w:szCs w:val="24"/>
        </w:rPr>
        <w:t>sound, visuals, rhythm, and narrative</w:t>
      </w:r>
      <w:r w:rsidR="00DB418F">
        <w:rPr>
          <w:rFonts w:ascii="Times New Roman" w:hAnsi="Times New Roman" w:cs="Times New Roman"/>
          <w:sz w:val="24"/>
          <w:szCs w:val="24"/>
        </w:rPr>
        <w:t xml:space="preserve">, </w:t>
      </w:r>
      <w:r w:rsidRPr="00D61E89">
        <w:rPr>
          <w:rFonts w:ascii="Times New Roman" w:hAnsi="Times New Roman" w:cs="Times New Roman"/>
          <w:sz w:val="24"/>
          <w:szCs w:val="24"/>
        </w:rPr>
        <w:t xml:space="preserve">that creates the impact and </w:t>
      </w:r>
      <w:r w:rsidRPr="00D61E89">
        <w:rPr>
          <w:rFonts w:ascii="Times New Roman" w:hAnsi="Times New Roman" w:cs="Times New Roman"/>
          <w:sz w:val="24"/>
          <w:szCs w:val="24"/>
        </w:rPr>
        <w:lastRenderedPageBreak/>
        <w:t>the emotional charge.</w:t>
      </w:r>
      <w:r w:rsidR="00DB418F">
        <w:rPr>
          <w:rFonts w:ascii="Times New Roman" w:hAnsi="Times New Roman" w:cs="Times New Roman"/>
          <w:sz w:val="24"/>
          <w:szCs w:val="24"/>
        </w:rPr>
        <w:t xml:space="preserve"> </w:t>
      </w:r>
      <w:r w:rsidRPr="00D61E89">
        <w:rPr>
          <w:rFonts w:ascii="Times New Roman" w:hAnsi="Times New Roman" w:cs="Times New Roman"/>
          <w:sz w:val="24"/>
          <w:szCs w:val="24"/>
        </w:rPr>
        <w:t xml:space="preserve">The Islamic State actively plays on this. Their visuals are emotionally intense. They use their own religious </w:t>
      </w:r>
      <w:proofErr w:type="gramStart"/>
      <w:r w:rsidRPr="00D61E89">
        <w:rPr>
          <w:rFonts w:ascii="Times New Roman" w:hAnsi="Times New Roman" w:cs="Times New Roman"/>
          <w:sz w:val="24"/>
          <w:szCs w:val="24"/>
        </w:rPr>
        <w:t>songs</w:t>
      </w:r>
      <w:r w:rsidR="00DB418F">
        <w:rPr>
          <w:rFonts w:ascii="Times New Roman" w:hAnsi="Times New Roman" w:cs="Times New Roman"/>
          <w:sz w:val="24"/>
          <w:szCs w:val="24"/>
        </w:rPr>
        <w:t xml:space="preserve"> - ‘</w:t>
      </w:r>
      <w:proofErr w:type="gramEnd"/>
      <w:r w:rsidRPr="00D61E89">
        <w:rPr>
          <w:rFonts w:ascii="Times New Roman" w:hAnsi="Times New Roman" w:cs="Times New Roman"/>
          <w:sz w:val="24"/>
          <w:szCs w:val="24"/>
        </w:rPr>
        <w:t>nasheeds</w:t>
      </w:r>
      <w:r w:rsidR="00DB418F">
        <w:rPr>
          <w:rFonts w:ascii="Times New Roman" w:hAnsi="Times New Roman" w:cs="Times New Roman"/>
          <w:sz w:val="24"/>
          <w:szCs w:val="24"/>
        </w:rPr>
        <w:t xml:space="preserve">’ - </w:t>
      </w:r>
      <w:r w:rsidRPr="00D61E89">
        <w:rPr>
          <w:rFonts w:ascii="Times New Roman" w:hAnsi="Times New Roman" w:cs="Times New Roman"/>
          <w:sz w:val="24"/>
          <w:szCs w:val="24"/>
        </w:rPr>
        <w:t xml:space="preserve">including the </w:t>
      </w:r>
      <w:r w:rsidR="00DB418F">
        <w:rPr>
          <w:rFonts w:ascii="Times New Roman" w:hAnsi="Times New Roman" w:cs="Times New Roman"/>
          <w:sz w:val="24"/>
          <w:szCs w:val="24"/>
        </w:rPr>
        <w:t>‘</w:t>
      </w:r>
      <w:proofErr w:type="spellStart"/>
      <w:r w:rsidRPr="00DB418F">
        <w:rPr>
          <w:rFonts w:ascii="Times New Roman" w:hAnsi="Times New Roman" w:cs="Times New Roman"/>
          <w:sz w:val="24"/>
          <w:szCs w:val="24"/>
        </w:rPr>
        <w:t>Ajnad</w:t>
      </w:r>
      <w:proofErr w:type="spellEnd"/>
      <w:r w:rsidR="00DB418F">
        <w:rPr>
          <w:rFonts w:ascii="Times New Roman" w:hAnsi="Times New Roman" w:cs="Times New Roman"/>
          <w:sz w:val="24"/>
          <w:szCs w:val="24"/>
        </w:rPr>
        <w:t>’</w:t>
      </w:r>
      <w:r w:rsidRPr="00D61E89">
        <w:rPr>
          <w:rFonts w:ascii="Times New Roman" w:hAnsi="Times New Roman" w:cs="Times New Roman"/>
          <w:sz w:val="24"/>
          <w:szCs w:val="24"/>
        </w:rPr>
        <w:t xml:space="preserve"> songs they produced themselves, which are highly emotional in both lyrics and melody. They use emotionally charged footage, not only violence and bloodshed but also images of victims of bombings, appealing directly to grievances and moral outrage.</w:t>
      </w:r>
    </w:p>
    <w:p w14:paraId="71698B32" w14:textId="77777777"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 xml:space="preserve">This emotional targeting is crucial because research on radicalization shows that ideology, in the intellectual sense, is only one ingredient. Social-psychological dimensions are often central: grievances, perceptions of injustice, feelings of marginalization. It’s not necessarily about whether someone is objectively poor or oppressed, but about how they </w:t>
      </w:r>
      <w:r w:rsidRPr="00D61E89">
        <w:rPr>
          <w:rFonts w:ascii="Times New Roman" w:hAnsi="Times New Roman" w:cs="Times New Roman"/>
          <w:i/>
          <w:iCs/>
          <w:sz w:val="24"/>
          <w:szCs w:val="24"/>
        </w:rPr>
        <w:t>perceive</w:t>
      </w:r>
      <w:r w:rsidRPr="00D61E89">
        <w:rPr>
          <w:rFonts w:ascii="Times New Roman" w:hAnsi="Times New Roman" w:cs="Times New Roman"/>
          <w:sz w:val="24"/>
          <w:szCs w:val="24"/>
        </w:rPr>
        <w:t xml:space="preserve"> their situation.</w:t>
      </w:r>
    </w:p>
    <w:p w14:paraId="790E01DC" w14:textId="4FB9BBEA" w:rsidR="00532A0A" w:rsidRPr="00AD6057"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 xml:space="preserve">Propaganda can be powerful precisely because it shapes and fuels these perceptions. It puts personal experiences into a broader narrative framework. For example, if someone feels discriminated against because they didn’t get an internship, they can relate that personal frustration to the Islamic State narrative: </w:t>
      </w:r>
      <w:r w:rsidR="00AD6057">
        <w:rPr>
          <w:rFonts w:ascii="Times New Roman" w:hAnsi="Times New Roman" w:cs="Times New Roman"/>
          <w:sz w:val="24"/>
          <w:szCs w:val="24"/>
        </w:rPr>
        <w:t>“</w:t>
      </w:r>
      <w:r w:rsidRPr="00AD6057">
        <w:rPr>
          <w:rFonts w:ascii="Times New Roman" w:hAnsi="Times New Roman" w:cs="Times New Roman"/>
          <w:sz w:val="24"/>
          <w:szCs w:val="24"/>
        </w:rPr>
        <w:t>This is part of the global war against Islam. This is why I am marginalized in Europe.</w:t>
      </w:r>
      <w:r w:rsidR="00AD6057">
        <w:rPr>
          <w:rFonts w:ascii="Times New Roman" w:hAnsi="Times New Roman" w:cs="Times New Roman"/>
          <w:sz w:val="24"/>
          <w:szCs w:val="24"/>
        </w:rPr>
        <w:t>”</w:t>
      </w:r>
    </w:p>
    <w:p w14:paraId="6D849310" w14:textId="5D46E44D" w:rsidR="00532A0A" w:rsidRPr="000242BB" w:rsidRDefault="00532A0A" w:rsidP="00532A0A">
      <w:pPr>
        <w:ind w:firstLine="0"/>
        <w:rPr>
          <w:rFonts w:ascii="Times New Roman" w:hAnsi="Times New Roman" w:cs="Times New Roman"/>
          <w:sz w:val="24"/>
          <w:szCs w:val="24"/>
        </w:rPr>
      </w:pPr>
      <w:proofErr w:type="gramStart"/>
      <w:r w:rsidRPr="00D61E89">
        <w:rPr>
          <w:rFonts w:ascii="Times New Roman" w:hAnsi="Times New Roman" w:cs="Times New Roman"/>
          <w:sz w:val="24"/>
          <w:szCs w:val="24"/>
        </w:rPr>
        <w:t>So</w:t>
      </w:r>
      <w:proofErr w:type="gramEnd"/>
      <w:r w:rsidRPr="00D61E89">
        <w:rPr>
          <w:rFonts w:ascii="Times New Roman" w:hAnsi="Times New Roman" w:cs="Times New Roman"/>
          <w:sz w:val="24"/>
          <w:szCs w:val="24"/>
        </w:rPr>
        <w:t xml:space="preserve"> propaganda provides an emotionally compelling narrative into which individuals can insert their own experiences. That connection between personal grievance and a broader cosmic struggle is key to how the Islamic State uses narrativity and emotionality today.</w:t>
      </w:r>
    </w:p>
    <w:p w14:paraId="120AB45E" w14:textId="1BFBD4F4"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231745BB" w14:textId="6330195E" w:rsidR="000242BB" w:rsidRDefault="000242BB" w:rsidP="00532A0A">
      <w:pPr>
        <w:ind w:firstLine="0"/>
        <w:rPr>
          <w:rFonts w:ascii="Times New Roman" w:hAnsi="Times New Roman" w:cs="Times New Roman"/>
          <w:i/>
          <w:iCs/>
          <w:sz w:val="24"/>
          <w:szCs w:val="24"/>
        </w:rPr>
      </w:pPr>
      <w:r w:rsidRPr="000242BB">
        <w:rPr>
          <w:rFonts w:ascii="Times New Roman" w:hAnsi="Times New Roman" w:cs="Times New Roman"/>
          <w:i/>
          <w:iCs/>
          <w:sz w:val="24"/>
          <w:szCs w:val="24"/>
        </w:rPr>
        <w:t>I</w:t>
      </w:r>
      <w:r w:rsidR="00532A0A" w:rsidRPr="000242BB">
        <w:rPr>
          <w:rFonts w:ascii="Times New Roman" w:hAnsi="Times New Roman" w:cs="Times New Roman"/>
          <w:i/>
          <w:iCs/>
          <w:sz w:val="24"/>
          <w:szCs w:val="24"/>
        </w:rPr>
        <w:t xml:space="preserve">t makes me think of some of the more unexpected examples where far-right or extreme-right groups have been inspired by, and even adopted, aspects of ISIS’s aesthetics. They may have seen ideological affinities in their opposition to the West or to the current state of Western governance and ideology. But they also adopted aesthetic practices and behavioral norms, which is </w:t>
      </w:r>
      <w:proofErr w:type="gramStart"/>
      <w:r w:rsidR="00532A0A" w:rsidRPr="000242BB">
        <w:rPr>
          <w:rFonts w:ascii="Times New Roman" w:hAnsi="Times New Roman" w:cs="Times New Roman"/>
          <w:i/>
          <w:iCs/>
          <w:sz w:val="24"/>
          <w:szCs w:val="24"/>
        </w:rPr>
        <w:t>surprising</w:t>
      </w:r>
      <w:r>
        <w:rPr>
          <w:rFonts w:ascii="Times New Roman" w:hAnsi="Times New Roman" w:cs="Times New Roman"/>
          <w:i/>
          <w:iCs/>
          <w:sz w:val="24"/>
          <w:szCs w:val="24"/>
        </w:rPr>
        <w:t>..</w:t>
      </w:r>
      <w:proofErr w:type="gramEnd"/>
    </w:p>
    <w:p w14:paraId="536C834B" w14:textId="7FD05702"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4ADFF7C7" w14:textId="0E46C20D" w:rsidR="00532A0A" w:rsidRPr="00A94A1C"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Yeah, I had some conversations about this with a colleague of mine who is an expert on the far right and extreme right. And we noticed that there are a lot of overlaps and connections between our fields. That’s fascinating</w:t>
      </w:r>
      <w:r w:rsidR="000242BB">
        <w:rPr>
          <w:rFonts w:ascii="Times New Roman" w:hAnsi="Times New Roman" w:cs="Times New Roman"/>
          <w:sz w:val="24"/>
          <w:szCs w:val="24"/>
        </w:rPr>
        <w:t xml:space="preserve">, </w:t>
      </w:r>
      <w:r w:rsidRPr="00D61E89">
        <w:rPr>
          <w:rFonts w:ascii="Times New Roman" w:hAnsi="Times New Roman" w:cs="Times New Roman"/>
          <w:sz w:val="24"/>
          <w:szCs w:val="24"/>
        </w:rPr>
        <w:t>not only in a technological and aesthetic sense, but also in terms of broader narrative themes that are emphasized.</w:t>
      </w:r>
      <w:r w:rsidR="000242BB">
        <w:rPr>
          <w:rFonts w:ascii="Times New Roman" w:hAnsi="Times New Roman" w:cs="Times New Roman"/>
          <w:sz w:val="24"/>
          <w:szCs w:val="24"/>
        </w:rPr>
        <w:t xml:space="preserve"> </w:t>
      </w:r>
      <w:r w:rsidRPr="00D61E89">
        <w:rPr>
          <w:rFonts w:ascii="Times New Roman" w:hAnsi="Times New Roman" w:cs="Times New Roman"/>
          <w:sz w:val="24"/>
          <w:szCs w:val="24"/>
        </w:rPr>
        <w:t xml:space="preserve">Ideas about purity and honor, for example, are also central to many extreme-right organizations. Of course, it’s the purity of a </w:t>
      </w:r>
      <w:r w:rsidRPr="00D61E89">
        <w:rPr>
          <w:rFonts w:ascii="Times New Roman" w:hAnsi="Times New Roman" w:cs="Times New Roman"/>
          <w:i/>
          <w:iCs/>
          <w:sz w:val="24"/>
          <w:szCs w:val="24"/>
        </w:rPr>
        <w:t>different</w:t>
      </w:r>
      <w:r w:rsidRPr="00D61E89">
        <w:rPr>
          <w:rFonts w:ascii="Times New Roman" w:hAnsi="Times New Roman" w:cs="Times New Roman"/>
          <w:sz w:val="24"/>
          <w:szCs w:val="24"/>
        </w:rPr>
        <w:t xml:space="preserve"> </w:t>
      </w:r>
      <w:r w:rsidRPr="00D61E89">
        <w:rPr>
          <w:rFonts w:ascii="Times New Roman" w:hAnsi="Times New Roman" w:cs="Times New Roman"/>
          <w:sz w:val="24"/>
          <w:szCs w:val="24"/>
        </w:rPr>
        <w:lastRenderedPageBreak/>
        <w:t xml:space="preserve">imagined community. But still, think even of names like “Blood and </w:t>
      </w:r>
      <w:proofErr w:type="spellStart"/>
      <w:r w:rsidRPr="00D61E89">
        <w:rPr>
          <w:rFonts w:ascii="Times New Roman" w:hAnsi="Times New Roman" w:cs="Times New Roman"/>
          <w:sz w:val="24"/>
          <w:szCs w:val="24"/>
        </w:rPr>
        <w:t>Honour</w:t>
      </w:r>
      <w:proofErr w:type="spellEnd"/>
      <w:r w:rsidRPr="00D61E89">
        <w:rPr>
          <w:rFonts w:ascii="Times New Roman" w:hAnsi="Times New Roman" w:cs="Times New Roman"/>
          <w:sz w:val="24"/>
          <w:szCs w:val="24"/>
        </w:rPr>
        <w:t>.” These themes are also very prominent in other extremist ideologies and groups.</w:t>
      </w:r>
    </w:p>
    <w:p w14:paraId="0D317419" w14:textId="4E88028B"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LHP</w:t>
      </w:r>
    </w:p>
    <w:p w14:paraId="05CF8645" w14:textId="77777777" w:rsidR="00A94A1C" w:rsidRDefault="00532A0A" w:rsidP="00532A0A">
      <w:pPr>
        <w:ind w:firstLine="0"/>
        <w:rPr>
          <w:rFonts w:ascii="Times New Roman" w:hAnsi="Times New Roman" w:cs="Times New Roman"/>
          <w:b/>
          <w:bCs/>
          <w:sz w:val="24"/>
          <w:szCs w:val="24"/>
        </w:rPr>
      </w:pPr>
      <w:r w:rsidRPr="00A94A1C">
        <w:rPr>
          <w:rFonts w:ascii="Times New Roman" w:hAnsi="Times New Roman" w:cs="Times New Roman"/>
          <w:i/>
          <w:iCs/>
          <w:sz w:val="24"/>
          <w:szCs w:val="24"/>
        </w:rPr>
        <w:t>Yeah, and something like antisemitism, I guess, would also create narrative commonalities between those poles.</w:t>
      </w:r>
      <w:r w:rsidR="00A94A1C">
        <w:rPr>
          <w:rFonts w:ascii="Times New Roman" w:hAnsi="Times New Roman" w:cs="Times New Roman"/>
          <w:b/>
          <w:bCs/>
          <w:sz w:val="24"/>
          <w:szCs w:val="24"/>
        </w:rPr>
        <w:t xml:space="preserve"> </w:t>
      </w:r>
    </w:p>
    <w:p w14:paraId="58BA9BE8" w14:textId="4961E867" w:rsidR="00532A0A" w:rsidRPr="00A94A1C" w:rsidRDefault="00A94A1C" w:rsidP="00532A0A">
      <w:pPr>
        <w:ind w:firstLine="0"/>
        <w:rPr>
          <w:rFonts w:ascii="Times New Roman" w:hAnsi="Times New Roman" w:cs="Times New Roman"/>
          <w:b/>
          <w:bCs/>
          <w:i/>
          <w:iCs/>
          <w:sz w:val="24"/>
          <w:szCs w:val="24"/>
        </w:rPr>
      </w:pPr>
      <w:r w:rsidRPr="00A94A1C">
        <w:rPr>
          <w:rFonts w:ascii="Times New Roman" w:hAnsi="Times New Roman" w:cs="Times New Roman"/>
          <w:i/>
          <w:iCs/>
          <w:sz w:val="24"/>
          <w:szCs w:val="24"/>
        </w:rPr>
        <w:t>A question to</w:t>
      </w:r>
      <w:r w:rsidR="00532A0A" w:rsidRPr="00A94A1C">
        <w:rPr>
          <w:rFonts w:ascii="Times New Roman" w:hAnsi="Times New Roman" w:cs="Times New Roman"/>
          <w:i/>
          <w:iCs/>
          <w:sz w:val="24"/>
          <w:szCs w:val="24"/>
        </w:rPr>
        <w:t xml:space="preserve"> wrap up: what can we say about the Islamic State today? What is the current state of the organization? In the media, they seem marginalized</w:t>
      </w:r>
      <w:r>
        <w:rPr>
          <w:rFonts w:ascii="Times New Roman" w:hAnsi="Times New Roman" w:cs="Times New Roman"/>
          <w:i/>
          <w:iCs/>
          <w:sz w:val="24"/>
          <w:szCs w:val="24"/>
        </w:rPr>
        <w:t xml:space="preserve">, </w:t>
      </w:r>
      <w:r w:rsidR="00532A0A" w:rsidRPr="00A94A1C">
        <w:rPr>
          <w:rFonts w:ascii="Times New Roman" w:hAnsi="Times New Roman" w:cs="Times New Roman"/>
          <w:i/>
          <w:iCs/>
          <w:sz w:val="24"/>
          <w:szCs w:val="24"/>
        </w:rPr>
        <w:t>partly because other agendas dominate, but perhaps also because they’re not active in the same way anymore. Do they still have an online presence or a recruitment strategy?</w:t>
      </w:r>
    </w:p>
    <w:p w14:paraId="09FBEE66" w14:textId="26827554" w:rsidR="00532A0A" w:rsidRPr="00D61E89" w:rsidRDefault="00532A0A" w:rsidP="00532A0A">
      <w:pPr>
        <w:ind w:firstLine="0"/>
        <w:rPr>
          <w:rFonts w:ascii="Times New Roman" w:hAnsi="Times New Roman" w:cs="Times New Roman"/>
          <w:b/>
          <w:bCs/>
          <w:sz w:val="24"/>
          <w:szCs w:val="24"/>
        </w:rPr>
      </w:pPr>
      <w:r w:rsidRPr="00D61E89">
        <w:rPr>
          <w:rFonts w:ascii="Times New Roman" w:hAnsi="Times New Roman" w:cs="Times New Roman"/>
          <w:b/>
          <w:bCs/>
          <w:sz w:val="24"/>
          <w:szCs w:val="24"/>
        </w:rPr>
        <w:t>PN</w:t>
      </w:r>
    </w:p>
    <w:p w14:paraId="75F768A6" w14:textId="0456EE41"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 xml:space="preserve">Yeah. </w:t>
      </w:r>
      <w:proofErr w:type="gramStart"/>
      <w:r w:rsidRPr="00D61E89">
        <w:rPr>
          <w:rFonts w:ascii="Times New Roman" w:hAnsi="Times New Roman" w:cs="Times New Roman"/>
          <w:sz w:val="24"/>
          <w:szCs w:val="24"/>
        </w:rPr>
        <w:t>Obviously</w:t>
      </w:r>
      <w:proofErr w:type="gramEnd"/>
      <w:r w:rsidRPr="00D61E89">
        <w:rPr>
          <w:rFonts w:ascii="Times New Roman" w:hAnsi="Times New Roman" w:cs="Times New Roman"/>
          <w:sz w:val="24"/>
          <w:szCs w:val="24"/>
        </w:rPr>
        <w:t xml:space="preserve"> the Islamic State is no longer as successful as it was ten years ago</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especially in Syria and Iraq. They are still present in both countries, and they still carry out occasional attacks or operations. Of course, the context in Syria changed significantly after Assad was removed last December, but they are still active there. Their level of activity, though, has been almost at an all-time low for several years.</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Increasingly, they are more active in parts of Africa</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in the Sahel, the Lake Chad region, Somalia, and the Congo. In several regions they are conducting operations, sometimes controlling territory, sometimes collecting taxes from local populations, and occasionally engaging national armies or local authorities. Afghanistan and Pakistan are additional examples of places where they remain active.</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So today, the Islamic State is less focused on Syria and Iraq and more focused on these “provinces,” as they still call them, outside their former core region.</w:t>
      </w:r>
    </w:p>
    <w:p w14:paraId="1909141E" w14:textId="6C42491D" w:rsidR="00532A0A" w:rsidRPr="00D61E89" w:rsidRDefault="00532A0A" w:rsidP="00532A0A">
      <w:pPr>
        <w:ind w:firstLine="0"/>
        <w:rPr>
          <w:rFonts w:ascii="Times New Roman" w:hAnsi="Times New Roman" w:cs="Times New Roman"/>
          <w:sz w:val="24"/>
          <w:szCs w:val="24"/>
        </w:rPr>
      </w:pPr>
      <w:r w:rsidRPr="00D61E89">
        <w:rPr>
          <w:rFonts w:ascii="Times New Roman" w:hAnsi="Times New Roman" w:cs="Times New Roman"/>
          <w:sz w:val="24"/>
          <w:szCs w:val="24"/>
        </w:rPr>
        <w:t>Their media activities have also scaled down dramatically compared to ten years ago. As I mentioned earlier, in 2015 they were producing three videos a day. Now they don’t even produce three videos a month. They simply lack the capacity to produce materials at that earlier scale.</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Their narratives have also shifted. They can no longer present themselves as the successful defenders of Muslims worldwide. Instead, they emphasize themes such as sacrifice, perseverance through hardship, and more apocalyptic themes</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God’s promise that in the end they will be victorious.</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 xml:space="preserve">And while their reach is far smaller, these narratives still </w:t>
      </w:r>
      <w:r w:rsidRPr="00D61E89">
        <w:rPr>
          <w:rFonts w:ascii="Times New Roman" w:hAnsi="Times New Roman" w:cs="Times New Roman"/>
          <w:i/>
          <w:iCs/>
          <w:sz w:val="24"/>
          <w:szCs w:val="24"/>
        </w:rPr>
        <w:t>can</w:t>
      </w:r>
      <w:r w:rsidRPr="00D61E89">
        <w:rPr>
          <w:rFonts w:ascii="Times New Roman" w:hAnsi="Times New Roman" w:cs="Times New Roman"/>
          <w:sz w:val="24"/>
          <w:szCs w:val="24"/>
        </w:rPr>
        <w:t xml:space="preserve"> inspire people around the world. There are still supporters in Europe and North America, and occasionally we see plots or small attacks by people inspired by their narratives. But this is </w:t>
      </w:r>
      <w:r w:rsidRPr="00D61E89">
        <w:rPr>
          <w:rFonts w:ascii="Times New Roman" w:hAnsi="Times New Roman" w:cs="Times New Roman"/>
          <w:sz w:val="24"/>
          <w:szCs w:val="24"/>
        </w:rPr>
        <w:lastRenderedPageBreak/>
        <w:t>incomparable to the situation ten years ago.</w:t>
      </w:r>
      <w:r w:rsidR="00A94A1C">
        <w:rPr>
          <w:rFonts w:ascii="Times New Roman" w:hAnsi="Times New Roman" w:cs="Times New Roman"/>
          <w:sz w:val="24"/>
          <w:szCs w:val="24"/>
        </w:rPr>
        <w:t xml:space="preserve"> </w:t>
      </w:r>
      <w:r w:rsidRPr="00D61E89">
        <w:rPr>
          <w:rFonts w:ascii="Times New Roman" w:hAnsi="Times New Roman" w:cs="Times New Roman"/>
          <w:sz w:val="24"/>
          <w:szCs w:val="24"/>
        </w:rPr>
        <w:t>Still, it is interesting that the narrative continues to hold at least some appeal.</w:t>
      </w:r>
    </w:p>
    <w:sectPr w:rsidR="00532A0A" w:rsidRPr="00D61E8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AEA9" w14:textId="77777777" w:rsidR="00FF2DC9" w:rsidRDefault="00FF2DC9" w:rsidP="00DE6F6F">
      <w:pPr>
        <w:spacing w:after="0" w:line="240" w:lineRule="auto"/>
      </w:pPr>
      <w:r>
        <w:separator/>
      </w:r>
    </w:p>
  </w:endnote>
  <w:endnote w:type="continuationSeparator" w:id="0">
    <w:p w14:paraId="698BF100" w14:textId="77777777" w:rsidR="00FF2DC9" w:rsidRDefault="00FF2DC9" w:rsidP="00D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7897" w14:textId="77777777" w:rsidR="00FF2DC9" w:rsidRDefault="00FF2DC9" w:rsidP="00DE6F6F">
      <w:pPr>
        <w:spacing w:after="0" w:line="240" w:lineRule="auto"/>
      </w:pPr>
      <w:r>
        <w:separator/>
      </w:r>
    </w:p>
  </w:footnote>
  <w:footnote w:type="continuationSeparator" w:id="0">
    <w:p w14:paraId="0A8A17CD" w14:textId="77777777" w:rsidR="00FF2DC9" w:rsidRDefault="00FF2DC9" w:rsidP="00DE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9D3A" w14:textId="77777777" w:rsidR="003F5402" w:rsidRPr="001B06BA" w:rsidRDefault="003F5402" w:rsidP="003F5402">
    <w:pPr>
      <w:ind w:firstLine="0"/>
      <w:rPr>
        <w:rFonts w:ascii="Times New Roman" w:hAnsi="Times New Roman" w:cs="Times New Roman"/>
        <w:sz w:val="32"/>
        <w:szCs w:val="36"/>
      </w:rPr>
    </w:pPr>
    <w:r>
      <w:rPr>
        <w:rFonts w:ascii="Times New Roman" w:hAnsi="Times New Roman" w:cs="Times New Roman"/>
        <w:sz w:val="32"/>
        <w:szCs w:val="36"/>
      </w:rPr>
      <w:t xml:space="preserve">The </w:t>
    </w:r>
    <w:r w:rsidRPr="00BA5024">
      <w:rPr>
        <w:rFonts w:ascii="Times New Roman" w:hAnsi="Times New Roman" w:cs="Times New Roman"/>
        <w:b/>
        <w:bCs/>
        <w:sz w:val="32"/>
        <w:szCs w:val="36"/>
      </w:rPr>
      <w:t>Total Devotion</w:t>
    </w:r>
    <w:r>
      <w:rPr>
        <w:rFonts w:ascii="Times New Roman" w:hAnsi="Times New Roman" w:cs="Times New Roman"/>
        <w:b/>
        <w:bCs/>
        <w:sz w:val="32"/>
        <w:szCs w:val="36"/>
      </w:rPr>
      <w:t xml:space="preserve"> </w:t>
    </w:r>
    <w:r w:rsidRPr="00BA5024">
      <w:rPr>
        <w:rFonts w:ascii="Times New Roman" w:hAnsi="Times New Roman" w:cs="Times New Roman"/>
        <w:sz w:val="32"/>
        <w:szCs w:val="36"/>
      </w:rPr>
      <w:t>Scholar</w:t>
    </w:r>
    <w:r w:rsidRPr="001B06BA">
      <w:rPr>
        <w:rFonts w:ascii="Times New Roman" w:hAnsi="Times New Roman" w:cs="Times New Roman"/>
        <w:sz w:val="32"/>
        <w:szCs w:val="36"/>
      </w:rPr>
      <w:t xml:space="preserve"> Interview Series</w:t>
    </w:r>
  </w:p>
  <w:p w14:paraId="45389F60" w14:textId="77777777" w:rsidR="00DE6F6F" w:rsidRPr="003F5402" w:rsidRDefault="00DE6F6F" w:rsidP="003F5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0A"/>
    <w:rsid w:val="00004093"/>
    <w:rsid w:val="000242BB"/>
    <w:rsid w:val="00047625"/>
    <w:rsid w:val="00053592"/>
    <w:rsid w:val="0020334E"/>
    <w:rsid w:val="003206F3"/>
    <w:rsid w:val="00346DB8"/>
    <w:rsid w:val="0035302C"/>
    <w:rsid w:val="003A2D95"/>
    <w:rsid w:val="003F5402"/>
    <w:rsid w:val="004430D5"/>
    <w:rsid w:val="004B3E32"/>
    <w:rsid w:val="004C1C30"/>
    <w:rsid w:val="004D7220"/>
    <w:rsid w:val="00527341"/>
    <w:rsid w:val="00532A0A"/>
    <w:rsid w:val="005A5EAE"/>
    <w:rsid w:val="005E54AB"/>
    <w:rsid w:val="005E7904"/>
    <w:rsid w:val="006346CD"/>
    <w:rsid w:val="00653CDD"/>
    <w:rsid w:val="0065756F"/>
    <w:rsid w:val="00742FF0"/>
    <w:rsid w:val="007F78E9"/>
    <w:rsid w:val="00836A0F"/>
    <w:rsid w:val="00854FBA"/>
    <w:rsid w:val="008F11FC"/>
    <w:rsid w:val="00924BAD"/>
    <w:rsid w:val="0097060B"/>
    <w:rsid w:val="009A057F"/>
    <w:rsid w:val="009A6CDA"/>
    <w:rsid w:val="009B5018"/>
    <w:rsid w:val="00A100CD"/>
    <w:rsid w:val="00A94A1C"/>
    <w:rsid w:val="00AA1FCF"/>
    <w:rsid w:val="00AB504B"/>
    <w:rsid w:val="00AD6057"/>
    <w:rsid w:val="00B96BAD"/>
    <w:rsid w:val="00D41485"/>
    <w:rsid w:val="00D61E89"/>
    <w:rsid w:val="00DA2A8E"/>
    <w:rsid w:val="00DB418F"/>
    <w:rsid w:val="00DE6F6F"/>
    <w:rsid w:val="00E123BC"/>
    <w:rsid w:val="00E459DA"/>
    <w:rsid w:val="00F61D4E"/>
    <w:rsid w:val="00FF2D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6027"/>
  <w15:chartTrackingRefBased/>
  <w15:docId w15:val="{C1E7E1A1-95CE-43CC-A642-539BC0C3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BA"/>
    <w:rPr>
      <w:lang w:val="en-US"/>
    </w:rPr>
  </w:style>
  <w:style w:type="paragraph" w:styleId="Heading1">
    <w:name w:val="heading 1"/>
    <w:basedOn w:val="Normal"/>
    <w:next w:val="Normal"/>
    <w:link w:val="Heading1Char"/>
    <w:uiPriority w:val="9"/>
    <w:qFormat/>
    <w:rsid w:val="00532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A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A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A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0A"/>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532A0A"/>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532A0A"/>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532A0A"/>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32A0A"/>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532A0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32A0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32A0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32A0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32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A0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32A0A"/>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A0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32A0A"/>
    <w:pPr>
      <w:spacing w:before="160"/>
      <w:jc w:val="center"/>
    </w:pPr>
    <w:rPr>
      <w:i/>
      <w:iCs/>
      <w:color w:val="404040" w:themeColor="text1" w:themeTint="BF"/>
    </w:rPr>
  </w:style>
  <w:style w:type="character" w:customStyle="1" w:styleId="QuoteChar">
    <w:name w:val="Quote Char"/>
    <w:basedOn w:val="DefaultParagraphFont"/>
    <w:link w:val="Quote"/>
    <w:uiPriority w:val="29"/>
    <w:rsid w:val="00532A0A"/>
    <w:rPr>
      <w:i/>
      <w:iCs/>
      <w:color w:val="404040" w:themeColor="text1" w:themeTint="BF"/>
      <w:lang w:val="en-US"/>
    </w:rPr>
  </w:style>
  <w:style w:type="paragraph" w:styleId="ListParagraph">
    <w:name w:val="List Paragraph"/>
    <w:basedOn w:val="Normal"/>
    <w:uiPriority w:val="34"/>
    <w:qFormat/>
    <w:rsid w:val="00532A0A"/>
    <w:pPr>
      <w:ind w:left="720"/>
      <w:contextualSpacing/>
    </w:pPr>
  </w:style>
  <w:style w:type="character" w:styleId="IntenseEmphasis">
    <w:name w:val="Intense Emphasis"/>
    <w:basedOn w:val="DefaultParagraphFont"/>
    <w:uiPriority w:val="21"/>
    <w:qFormat/>
    <w:rsid w:val="00532A0A"/>
    <w:rPr>
      <w:i/>
      <w:iCs/>
      <w:color w:val="2F5496" w:themeColor="accent1" w:themeShade="BF"/>
    </w:rPr>
  </w:style>
  <w:style w:type="paragraph" w:styleId="IntenseQuote">
    <w:name w:val="Intense Quote"/>
    <w:basedOn w:val="Normal"/>
    <w:next w:val="Normal"/>
    <w:link w:val="IntenseQuoteChar"/>
    <w:uiPriority w:val="30"/>
    <w:qFormat/>
    <w:rsid w:val="00532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A0A"/>
    <w:rPr>
      <w:i/>
      <w:iCs/>
      <w:color w:val="2F5496" w:themeColor="accent1" w:themeShade="BF"/>
      <w:lang w:val="en-US"/>
    </w:rPr>
  </w:style>
  <w:style w:type="character" w:styleId="IntenseReference">
    <w:name w:val="Intense Reference"/>
    <w:basedOn w:val="DefaultParagraphFont"/>
    <w:uiPriority w:val="32"/>
    <w:qFormat/>
    <w:rsid w:val="00532A0A"/>
    <w:rPr>
      <w:b/>
      <w:bCs/>
      <w:smallCaps/>
      <w:color w:val="2F5496" w:themeColor="accent1" w:themeShade="BF"/>
      <w:spacing w:val="5"/>
    </w:rPr>
  </w:style>
  <w:style w:type="paragraph" w:styleId="Header">
    <w:name w:val="header"/>
    <w:basedOn w:val="Normal"/>
    <w:link w:val="HeaderChar"/>
    <w:uiPriority w:val="99"/>
    <w:unhideWhenUsed/>
    <w:rsid w:val="00DE6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F6F"/>
    <w:rPr>
      <w:lang w:val="en-US"/>
    </w:rPr>
  </w:style>
  <w:style w:type="paragraph" w:styleId="Footer">
    <w:name w:val="footer"/>
    <w:basedOn w:val="Normal"/>
    <w:link w:val="FooterChar"/>
    <w:uiPriority w:val="99"/>
    <w:unhideWhenUsed/>
    <w:rsid w:val="00DE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F6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12</Pages>
  <Words>3759</Words>
  <Characters>22933</Characters>
  <Application>Microsoft Office Word</Application>
  <DocSecurity>0</DocSecurity>
  <Lines>191</Lines>
  <Paragraphs>53</Paragraphs>
  <ScaleCrop>false</ScaleCrop>
  <Company>Aarhus University</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Lauritz Holm Petersen</dc:creator>
  <cp:keywords/>
  <dc:description/>
  <cp:lastModifiedBy>Lauritz Holm Petersen</cp:lastModifiedBy>
  <cp:revision>31</cp:revision>
  <dcterms:created xsi:type="dcterms:W3CDTF">2025-11-27T12:45:00Z</dcterms:created>
  <dcterms:modified xsi:type="dcterms:W3CDTF">2026-01-16T10:58:00Z</dcterms:modified>
</cp:coreProperties>
</file>